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05C" w:rsidRDefault="009E405C">
      <w:pPr>
        <w:spacing w:after="1" w:line="220" w:lineRule="atLeast"/>
        <w:jc w:val="center"/>
      </w:pPr>
      <w:bookmarkStart w:id="0" w:name="_GoBack"/>
      <w:bookmarkEnd w:id="0"/>
      <w:r>
        <w:rPr>
          <w:rFonts w:ascii="Calibri" w:hAnsi="Calibri" w:cs="Calibri"/>
          <w:b/>
        </w:rPr>
        <w:t>МИНИСТЕРСТВО ТРУДА И СОЦИАЛЬНОЙ ЗАЩИТЫ РОССИЙСКОЙ ФЕДЕРАЦИИ</w:t>
      </w:r>
    </w:p>
    <w:p w:rsidR="009E405C" w:rsidRDefault="009E405C">
      <w:pPr>
        <w:spacing w:after="1" w:line="220" w:lineRule="atLeast"/>
        <w:jc w:val="center"/>
      </w:pPr>
    </w:p>
    <w:p w:rsidR="009E405C" w:rsidRDefault="009E405C">
      <w:pPr>
        <w:spacing w:after="1" w:line="220" w:lineRule="atLeast"/>
        <w:jc w:val="center"/>
      </w:pPr>
      <w:r>
        <w:rPr>
          <w:rFonts w:ascii="Calibri" w:hAnsi="Calibri" w:cs="Calibri"/>
          <w:b/>
        </w:rPr>
        <w:t>ПИСЬМО</w:t>
      </w:r>
    </w:p>
    <w:p w:rsidR="009E405C" w:rsidRDefault="009E405C">
      <w:pPr>
        <w:spacing w:after="1" w:line="220" w:lineRule="atLeast"/>
        <w:jc w:val="center"/>
      </w:pPr>
      <w:r>
        <w:rPr>
          <w:rFonts w:ascii="Calibri" w:hAnsi="Calibri" w:cs="Calibri"/>
          <w:b/>
        </w:rPr>
        <w:t>от 27 декабря 2019 г. N 18-2/10/В-11200</w:t>
      </w:r>
    </w:p>
    <w:p w:rsidR="009E405C" w:rsidRDefault="009E405C">
      <w:pPr>
        <w:spacing w:after="1" w:line="220" w:lineRule="atLeast"/>
        <w:jc w:val="center"/>
      </w:pPr>
    </w:p>
    <w:p w:rsidR="009E405C" w:rsidRDefault="009E405C">
      <w:pPr>
        <w:spacing w:after="1" w:line="220" w:lineRule="atLeast"/>
        <w:jc w:val="center"/>
      </w:pPr>
      <w:r>
        <w:rPr>
          <w:rFonts w:ascii="Calibri" w:hAnsi="Calibri" w:cs="Calibri"/>
          <w:b/>
        </w:rPr>
        <w:t>МЕТОДИЧЕСКИЕ РЕКОМЕНДАЦИИ</w:t>
      </w:r>
    </w:p>
    <w:p w:rsidR="009E405C" w:rsidRDefault="009E405C">
      <w:pPr>
        <w:spacing w:after="1" w:line="220" w:lineRule="atLeast"/>
        <w:jc w:val="center"/>
      </w:pPr>
      <w:r>
        <w:rPr>
          <w:rFonts w:ascii="Calibri" w:hAnsi="Calibri" w:cs="Calibri"/>
          <w:b/>
        </w:rPr>
        <w:t>ПО ВОПРОСАМ ПРЕДСТАВЛЕНИЯ СВЕДЕНИЙ О ДОХОДАХ, РАСХОДАХ,</w:t>
      </w:r>
    </w:p>
    <w:p w:rsidR="009E405C" w:rsidRDefault="009E405C">
      <w:pPr>
        <w:spacing w:after="1" w:line="220" w:lineRule="atLeast"/>
        <w:jc w:val="center"/>
      </w:pPr>
      <w:r>
        <w:rPr>
          <w:rFonts w:ascii="Calibri" w:hAnsi="Calibri" w:cs="Calibri"/>
          <w:b/>
        </w:rPr>
        <w:t>ОБ ИМУЩЕСТВЕ И ОБЯЗАТЕЛЬСТВАХ ИМУЩЕСТВЕННОГО ХАРАКТЕРА</w:t>
      </w:r>
    </w:p>
    <w:p w:rsidR="009E405C" w:rsidRDefault="009E405C">
      <w:pPr>
        <w:spacing w:after="1" w:line="220" w:lineRule="atLeast"/>
        <w:jc w:val="center"/>
      </w:pPr>
      <w:r>
        <w:rPr>
          <w:rFonts w:ascii="Calibri" w:hAnsi="Calibri" w:cs="Calibri"/>
          <w:b/>
        </w:rPr>
        <w:t>И ЗАПОЛНЕНИЯ СООТВЕТСТВУЮЩЕЙ ФОРМЫ СПРАВКИ В 2020 ГОДУ</w:t>
      </w:r>
    </w:p>
    <w:p w:rsidR="009E405C" w:rsidRDefault="009E405C">
      <w:pPr>
        <w:spacing w:after="1" w:line="220" w:lineRule="atLeast"/>
        <w:jc w:val="center"/>
      </w:pPr>
      <w:r>
        <w:rPr>
          <w:rFonts w:ascii="Calibri" w:hAnsi="Calibri" w:cs="Calibri"/>
          <w:b/>
        </w:rPr>
        <w:t>(ЗА ОТЧЕТНЫЙ 2019 ГОД)</w:t>
      </w:r>
    </w:p>
    <w:p w:rsidR="009E405C" w:rsidRDefault="009E405C">
      <w:pPr>
        <w:spacing w:after="1" w:line="220" w:lineRule="atLeast"/>
        <w:jc w:val="center"/>
      </w:pPr>
    </w:p>
    <w:p w:rsidR="009E405C" w:rsidRDefault="009E405C">
      <w:pPr>
        <w:spacing w:after="1" w:line="220" w:lineRule="atLeast"/>
        <w:ind w:firstLine="540"/>
        <w:jc w:val="both"/>
      </w:pPr>
      <w:r>
        <w:rPr>
          <w:rFonts w:ascii="Calibri" w:hAnsi="Calibri" w:cs="Calibri"/>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p>
    <w:p w:rsidR="009E405C" w:rsidRDefault="009E405C">
      <w:pPr>
        <w:spacing w:before="220" w:after="1" w:line="220" w:lineRule="atLeast"/>
        <w:ind w:firstLine="540"/>
        <w:jc w:val="both"/>
      </w:pPr>
      <w:proofErr w:type="gramStart"/>
      <w:r>
        <w:rPr>
          <w:rFonts w:ascii="Calibri" w:hAnsi="Calibri" w:cs="Calibri"/>
        </w:rPr>
        <w:t xml:space="preserve">В соответствии с </w:t>
      </w:r>
      <w:hyperlink r:id="rId5" w:history="1">
        <w:r>
          <w:rPr>
            <w:rFonts w:ascii="Calibri" w:hAnsi="Calibri" w:cs="Calibri"/>
            <w:color w:val="0000FF"/>
          </w:rPr>
          <w:t>пунктом 25</w:t>
        </w:r>
      </w:hyperlink>
      <w:r>
        <w:rPr>
          <w:rFonts w:ascii="Calibri" w:hAnsi="Calibri" w:cs="Calibri"/>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w:t>
      </w:r>
      <w:proofErr w:type="gramEnd"/>
      <w:r>
        <w:rPr>
          <w:rFonts w:ascii="Calibri" w:hAnsi="Calibri" w:cs="Calibri"/>
        </w:rPr>
        <w:t xml:space="preserve">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9E405C" w:rsidRDefault="009E405C">
      <w:pPr>
        <w:spacing w:before="220" w:after="1" w:line="220" w:lineRule="atLeast"/>
        <w:ind w:firstLine="540"/>
        <w:jc w:val="both"/>
      </w:pPr>
      <w:proofErr w:type="gramStart"/>
      <w:r>
        <w:rPr>
          <w:rFonts w:ascii="Calibri" w:hAnsi="Calibri" w:cs="Calibri"/>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w:t>
      </w:r>
      <w:proofErr w:type="gramEnd"/>
      <w:r>
        <w:rPr>
          <w:rFonts w:ascii="Calibri" w:hAnsi="Calibri" w:cs="Calibri"/>
        </w:rPr>
        <w:t xml:space="preserve"> государственными органами, поручено при реализации требований законодательства о противодействии коррупции </w:t>
      </w:r>
      <w:proofErr w:type="gramStart"/>
      <w:r>
        <w:rPr>
          <w:rFonts w:ascii="Calibri" w:hAnsi="Calibri" w:cs="Calibri"/>
        </w:rPr>
        <w:t>руководствоваться</w:t>
      </w:r>
      <w:proofErr w:type="gramEnd"/>
      <w:r>
        <w:rPr>
          <w:rFonts w:ascii="Calibri" w:hAnsi="Calibri" w:cs="Calibri"/>
        </w:rPr>
        <w:t xml:space="preserve"> издаваемыми Минтрудом России методическими рекомендациями и другими инструктивно-методическими материалами.</w:t>
      </w:r>
    </w:p>
    <w:p w:rsidR="009E405C" w:rsidRDefault="009E405C">
      <w:pPr>
        <w:spacing w:before="220" w:after="1" w:line="220" w:lineRule="atLeast"/>
        <w:ind w:firstLine="540"/>
        <w:jc w:val="both"/>
      </w:pPr>
      <w:proofErr w:type="gramStart"/>
      <w:r>
        <w:rPr>
          <w:rFonts w:ascii="Calibri" w:hAnsi="Calibri" w:cs="Calibri"/>
        </w:rPr>
        <w:t xml:space="preserve">В свою очередь, исходя из Типового </w:t>
      </w:r>
      <w:hyperlink r:id="rId6" w:history="1">
        <w:r>
          <w:rPr>
            <w:rFonts w:ascii="Calibri" w:hAnsi="Calibri" w:cs="Calibri"/>
            <w:color w:val="0000FF"/>
          </w:rPr>
          <w:t>положения</w:t>
        </w:r>
      </w:hyperlink>
      <w:r>
        <w:rPr>
          <w:rFonts w:ascii="Calibri" w:hAnsi="Calibri" w:cs="Calibri"/>
        </w:rPr>
        <w:t xml:space="preserve"> о подразделении федерального государственного органа по профилактике коррупционных и иных правонарушений, Типового </w:t>
      </w:r>
      <w:hyperlink r:id="rId7" w:history="1">
        <w:r>
          <w:rPr>
            <w:rFonts w:ascii="Calibri" w:hAnsi="Calibri" w:cs="Calibri"/>
            <w:color w:val="0000FF"/>
          </w:rPr>
          <w:t>положения</w:t>
        </w:r>
      </w:hyperlink>
      <w:r>
        <w:rPr>
          <w:rFonts w:ascii="Calibri" w:hAnsi="Calibri" w:cs="Calibri"/>
        </w:rPr>
        <w:t xml:space="preserve"> об органе субъекта Российской Федерации по профилактике коррупционных и иных правонарушений, утвержденными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w:t>
      </w:r>
      <w:proofErr w:type="gramEnd"/>
      <w:r>
        <w:rPr>
          <w:rFonts w:ascii="Calibri" w:hAnsi="Calibri" w:cs="Calibri"/>
        </w:rPr>
        <w:t>,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9E405C" w:rsidRDefault="009E405C">
      <w:pPr>
        <w:spacing w:before="220" w:after="1" w:line="220" w:lineRule="atLeast"/>
        <w:ind w:firstLine="540"/>
        <w:jc w:val="both"/>
      </w:pPr>
      <w:r>
        <w:rPr>
          <w:rFonts w:ascii="Calibri" w:hAnsi="Calibri" w:cs="Calibri"/>
        </w:rPr>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обращаются в указанное подразделение.</w:t>
      </w:r>
    </w:p>
    <w:p w:rsidR="009E405C" w:rsidRDefault="009E405C">
      <w:pPr>
        <w:spacing w:before="220" w:after="1" w:line="220" w:lineRule="atLeast"/>
        <w:ind w:firstLine="540"/>
        <w:jc w:val="both"/>
      </w:pPr>
      <w:proofErr w:type="gramStart"/>
      <w:r>
        <w:rPr>
          <w:rFonts w:ascii="Calibri" w:hAnsi="Calibri" w:cs="Calibri"/>
        </w:rPr>
        <w:lastRenderedPageBreak/>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w:t>
      </w:r>
      <w:proofErr w:type="gramEnd"/>
      <w:r>
        <w:rPr>
          <w:rFonts w:ascii="Calibri" w:hAnsi="Calibri" w:cs="Calibri"/>
        </w:rPr>
        <w:t xml:space="preserve"> помощь такому подразделению.</w:t>
      </w:r>
    </w:p>
    <w:p w:rsidR="009E405C" w:rsidRDefault="009E405C">
      <w:pPr>
        <w:spacing w:after="1" w:line="220" w:lineRule="atLeast"/>
        <w:ind w:firstLine="540"/>
        <w:jc w:val="both"/>
      </w:pPr>
    </w:p>
    <w:p w:rsidR="009E405C" w:rsidRDefault="009E405C">
      <w:pPr>
        <w:spacing w:after="1" w:line="220" w:lineRule="atLeast"/>
        <w:jc w:val="center"/>
        <w:outlineLvl w:val="0"/>
      </w:pPr>
      <w:r>
        <w:rPr>
          <w:rFonts w:ascii="Calibri" w:hAnsi="Calibri" w:cs="Calibri"/>
          <w:b/>
        </w:rPr>
        <w:t>I. Представление сведений о доходах, расходах, об имуществе</w:t>
      </w:r>
    </w:p>
    <w:p w:rsidR="009E405C" w:rsidRDefault="009E405C">
      <w:pPr>
        <w:spacing w:after="1" w:line="220" w:lineRule="atLeast"/>
        <w:jc w:val="center"/>
      </w:pPr>
      <w:r>
        <w:rPr>
          <w:rFonts w:ascii="Calibri" w:hAnsi="Calibri" w:cs="Calibri"/>
          <w:b/>
        </w:rPr>
        <w:t xml:space="preserve">и </w:t>
      </w:r>
      <w:proofErr w:type="gramStart"/>
      <w:r>
        <w:rPr>
          <w:rFonts w:ascii="Calibri" w:hAnsi="Calibri" w:cs="Calibri"/>
          <w:b/>
        </w:rPr>
        <w:t>обязательствах</w:t>
      </w:r>
      <w:proofErr w:type="gramEnd"/>
      <w:r>
        <w:rPr>
          <w:rFonts w:ascii="Calibri" w:hAnsi="Calibri" w:cs="Calibri"/>
          <w:b/>
        </w:rPr>
        <w:t xml:space="preserve"> имущественного характера</w:t>
      </w:r>
    </w:p>
    <w:p w:rsidR="009E405C" w:rsidRDefault="009E405C">
      <w:pPr>
        <w:spacing w:after="1" w:line="220" w:lineRule="atLeast"/>
        <w:jc w:val="center"/>
      </w:pPr>
    </w:p>
    <w:p w:rsidR="009E405C" w:rsidRDefault="009E405C">
      <w:pPr>
        <w:spacing w:after="1" w:line="220" w:lineRule="atLeast"/>
        <w:ind w:firstLine="540"/>
        <w:jc w:val="both"/>
      </w:pPr>
      <w:r>
        <w:rPr>
          <w:rFonts w:ascii="Calibri" w:hAnsi="Calibri" w:cs="Calibri"/>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Лица, обязанные представлять сведения о доходах, расходах, об имуществе и обязательствах имущественного характера</w:t>
      </w:r>
    </w:p>
    <w:p w:rsidR="009E405C" w:rsidRDefault="009E405C">
      <w:pPr>
        <w:spacing w:before="220" w:after="1" w:line="220" w:lineRule="atLeast"/>
        <w:ind w:firstLine="540"/>
        <w:jc w:val="both"/>
      </w:pPr>
      <w:r>
        <w:rPr>
          <w:rFonts w:ascii="Calibri" w:hAnsi="Calibri" w:cs="Calibri"/>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9E405C" w:rsidRDefault="009E405C">
      <w:pPr>
        <w:spacing w:before="220" w:after="1" w:line="220" w:lineRule="atLeast"/>
        <w:ind w:firstLine="540"/>
        <w:jc w:val="both"/>
      </w:pPr>
      <w:r>
        <w:rPr>
          <w:rFonts w:ascii="Calibri" w:hAnsi="Calibri" w:cs="Calibri"/>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7" w:history="1">
        <w:r>
          <w:rPr>
            <w:rFonts w:ascii="Calibri" w:hAnsi="Calibri" w:cs="Calibri"/>
            <w:color w:val="0000FF"/>
          </w:rPr>
          <w:t>подпунктом 2</w:t>
        </w:r>
      </w:hyperlink>
      <w:r>
        <w:rPr>
          <w:rFonts w:ascii="Calibri" w:hAnsi="Calibri" w:cs="Calibri"/>
        </w:rPr>
        <w:t xml:space="preserve"> настоящего пункта);</w:t>
      </w:r>
    </w:p>
    <w:p w:rsidR="009E405C" w:rsidRDefault="009E405C">
      <w:pPr>
        <w:spacing w:before="220" w:after="1" w:line="220" w:lineRule="atLeast"/>
        <w:ind w:firstLine="540"/>
        <w:jc w:val="both"/>
      </w:pPr>
      <w:bookmarkStart w:id="1" w:name="P27"/>
      <w:bookmarkEnd w:id="1"/>
      <w:proofErr w:type="gramStart"/>
      <w:r>
        <w:rPr>
          <w:rFonts w:ascii="Calibri" w:hAnsi="Calibri" w:cs="Calibri"/>
        </w:rP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8" w:history="1">
        <w:r>
          <w:rPr>
            <w:rFonts w:ascii="Calibri" w:hAnsi="Calibri" w:cs="Calibri"/>
            <w:color w:val="0000FF"/>
          </w:rPr>
          <w:t>частью 1 статьи 3</w:t>
        </w:r>
        <w:proofErr w:type="gramEnd"/>
      </w:hyperlink>
      <w:r>
        <w:rPr>
          <w:rFonts w:ascii="Calibri" w:hAnsi="Calibri" w:cs="Calibri"/>
        </w:rPr>
        <w:t xml:space="preserve"> Федерального закона от 3 декабря 2012 г. N 230-ФЗ "О </w:t>
      </w:r>
      <w:proofErr w:type="gramStart"/>
      <w:r>
        <w:rPr>
          <w:rFonts w:ascii="Calibri" w:hAnsi="Calibri" w:cs="Calibri"/>
        </w:rPr>
        <w:t>контроле за</w:t>
      </w:r>
      <w:proofErr w:type="gramEnd"/>
      <w:r>
        <w:rPr>
          <w:rFonts w:ascii="Calibri" w:hAnsi="Calibri" w:cs="Calibri"/>
        </w:rPr>
        <w:t xml:space="preserve"> соответствием расходов лиц, замещающих государственные должности, и иных лиц их доходам". В случае</w:t>
      </w:r>
      <w:proofErr w:type="gramStart"/>
      <w:r>
        <w:rPr>
          <w:rFonts w:ascii="Calibri" w:hAnsi="Calibri" w:cs="Calibri"/>
        </w:rPr>
        <w:t>,</w:t>
      </w:r>
      <w:proofErr w:type="gramEnd"/>
      <w:r>
        <w:rPr>
          <w:rFonts w:ascii="Calibri" w:hAnsi="Calibri" w:cs="Calibri"/>
        </w:rPr>
        <w:t xml:space="preserve">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E405C" w:rsidRDefault="009E405C">
      <w:pPr>
        <w:spacing w:before="220" w:after="1" w:line="220" w:lineRule="atLeast"/>
        <w:ind w:firstLine="540"/>
        <w:jc w:val="both"/>
      </w:pPr>
      <w:r>
        <w:rPr>
          <w:rFonts w:ascii="Calibri" w:hAnsi="Calibri" w:cs="Calibri"/>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9E405C" w:rsidRDefault="009E405C">
      <w:pPr>
        <w:spacing w:before="220" w:after="1" w:line="220" w:lineRule="atLeast"/>
        <w:ind w:firstLine="540"/>
        <w:jc w:val="both"/>
      </w:pPr>
      <w:proofErr w:type="gramStart"/>
      <w:r>
        <w:rPr>
          <w:rFonts w:ascii="Calibri" w:hAnsi="Calibri" w:cs="Calibri"/>
        </w:rPr>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9E405C" w:rsidRDefault="009E405C">
      <w:pPr>
        <w:spacing w:before="220" w:after="1" w:line="220" w:lineRule="atLeast"/>
        <w:ind w:firstLine="540"/>
        <w:jc w:val="both"/>
      </w:pPr>
      <w:r>
        <w:rPr>
          <w:rFonts w:ascii="Calibri" w:hAnsi="Calibri" w:cs="Calibri"/>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9E405C" w:rsidRDefault="009E405C">
      <w:pPr>
        <w:spacing w:before="220" w:after="1" w:line="220" w:lineRule="atLeast"/>
        <w:ind w:firstLine="540"/>
        <w:jc w:val="both"/>
      </w:pPr>
      <w:r>
        <w:rPr>
          <w:rFonts w:ascii="Calibri" w:hAnsi="Calibri" w:cs="Calibri"/>
        </w:rPr>
        <w:t xml:space="preserve">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w:t>
      </w:r>
      <w:r>
        <w:rPr>
          <w:rFonts w:ascii="Calibri" w:hAnsi="Calibri" w:cs="Calibri"/>
        </w:rPr>
        <w:lastRenderedPageBreak/>
        <w:t>трудового договора в данных организациях, включенные в перечни, утвержденные федеральными государственными органами;</w:t>
      </w:r>
    </w:p>
    <w:p w:rsidR="009E405C" w:rsidRDefault="009E405C">
      <w:pPr>
        <w:spacing w:before="220" w:after="1" w:line="220" w:lineRule="atLeast"/>
        <w:ind w:firstLine="540"/>
        <w:jc w:val="both"/>
      </w:pPr>
      <w:r>
        <w:rPr>
          <w:rFonts w:ascii="Calibri" w:hAnsi="Calibri" w:cs="Calibri"/>
        </w:rPr>
        <w:t>7)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9E405C" w:rsidRDefault="009E405C">
      <w:pPr>
        <w:spacing w:before="220" w:after="1" w:line="220" w:lineRule="atLeast"/>
        <w:ind w:firstLine="540"/>
        <w:jc w:val="both"/>
      </w:pPr>
      <w:r>
        <w:rPr>
          <w:rFonts w:ascii="Calibri" w:hAnsi="Calibri" w:cs="Calibri"/>
        </w:rPr>
        <w:t>8) 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p>
    <w:p w:rsidR="009E405C" w:rsidRDefault="009E405C">
      <w:pPr>
        <w:spacing w:before="220" w:after="1" w:line="220" w:lineRule="atLeast"/>
        <w:ind w:firstLine="540"/>
        <w:jc w:val="both"/>
      </w:pPr>
      <w:r>
        <w:rPr>
          <w:rFonts w:ascii="Calibri" w:hAnsi="Calibri" w:cs="Calibri"/>
        </w:rPr>
        <w:t>9) иными лицами в соответствии с законодательством Российской Федерации.</w:t>
      </w:r>
    </w:p>
    <w:p w:rsidR="009E405C" w:rsidRDefault="009E405C">
      <w:pPr>
        <w:spacing w:before="220" w:after="1" w:line="220" w:lineRule="atLeast"/>
        <w:ind w:firstLine="540"/>
        <w:jc w:val="both"/>
      </w:pPr>
      <w:bookmarkStart w:id="2" w:name="P35"/>
      <w:bookmarkEnd w:id="2"/>
      <w:r>
        <w:rPr>
          <w:rFonts w:ascii="Calibri" w:hAnsi="Calibri" w:cs="Calibri"/>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9E405C" w:rsidRDefault="009E405C">
      <w:pPr>
        <w:spacing w:before="220" w:after="1" w:line="220" w:lineRule="atLeast"/>
        <w:ind w:firstLine="540"/>
        <w:jc w:val="both"/>
      </w:pPr>
      <w:r>
        <w:rPr>
          <w:rFonts w:ascii="Calibri" w:hAnsi="Calibri" w:cs="Calibri"/>
        </w:rPr>
        <w:t>1) государственной должности Российской Федерации, государственной должности субъекта Российской Федерации, муниципальной должности;</w:t>
      </w:r>
    </w:p>
    <w:p w:rsidR="009E405C" w:rsidRDefault="009E405C">
      <w:pPr>
        <w:spacing w:before="220" w:after="1" w:line="220" w:lineRule="atLeast"/>
        <w:ind w:firstLine="540"/>
        <w:jc w:val="both"/>
      </w:pPr>
      <w:r>
        <w:rPr>
          <w:rFonts w:ascii="Calibri" w:hAnsi="Calibri" w:cs="Calibri"/>
        </w:rPr>
        <w:t>2) любой должности государственной службы (</w:t>
      </w:r>
      <w:proofErr w:type="gramStart"/>
      <w:r>
        <w:rPr>
          <w:rFonts w:ascii="Calibri" w:hAnsi="Calibri" w:cs="Calibri"/>
        </w:rPr>
        <w:t>поступающим</w:t>
      </w:r>
      <w:proofErr w:type="gramEnd"/>
      <w:r>
        <w:rPr>
          <w:rFonts w:ascii="Calibri" w:hAnsi="Calibri" w:cs="Calibri"/>
        </w:rPr>
        <w:t xml:space="preserve"> на службу);</w:t>
      </w:r>
    </w:p>
    <w:p w:rsidR="009E405C" w:rsidRDefault="009E405C">
      <w:pPr>
        <w:spacing w:before="220" w:after="1" w:line="220" w:lineRule="atLeast"/>
        <w:ind w:firstLine="540"/>
        <w:jc w:val="both"/>
      </w:pPr>
      <w:r>
        <w:rPr>
          <w:rFonts w:ascii="Calibri" w:hAnsi="Calibri" w:cs="Calibri"/>
        </w:rPr>
        <w:t>3) должности муниципальной службы, включенной в перечни, утвержденные нормативными правовыми актами Российской Федерации;</w:t>
      </w:r>
    </w:p>
    <w:p w:rsidR="009E405C" w:rsidRDefault="009E405C">
      <w:pPr>
        <w:spacing w:before="220" w:after="1" w:line="220" w:lineRule="atLeast"/>
        <w:ind w:firstLine="540"/>
        <w:jc w:val="both"/>
      </w:pPr>
      <w:proofErr w:type="gramStart"/>
      <w:r>
        <w:rPr>
          <w:rFonts w:ascii="Calibri" w:hAnsi="Calibri" w:cs="Calibri"/>
        </w:rP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roofErr w:type="gramEnd"/>
    </w:p>
    <w:p w:rsidR="009E405C" w:rsidRDefault="009E405C">
      <w:pPr>
        <w:spacing w:before="220" w:after="1" w:line="220" w:lineRule="atLeast"/>
        <w:ind w:firstLine="540"/>
        <w:jc w:val="both"/>
      </w:pPr>
      <w:r>
        <w:rPr>
          <w:rFonts w:ascii="Calibri" w:hAnsi="Calibri" w:cs="Calibri"/>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9E405C" w:rsidRDefault="009E405C">
      <w:pPr>
        <w:spacing w:before="220" w:after="1" w:line="220" w:lineRule="atLeast"/>
        <w:ind w:firstLine="540"/>
        <w:jc w:val="both"/>
      </w:pPr>
      <w:r>
        <w:rPr>
          <w:rFonts w:ascii="Calibri" w:hAnsi="Calibri" w:cs="Calibri"/>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9E405C" w:rsidRDefault="009E405C">
      <w:pPr>
        <w:spacing w:before="220" w:after="1" w:line="220" w:lineRule="atLeast"/>
        <w:ind w:firstLine="540"/>
        <w:jc w:val="both"/>
      </w:pPr>
      <w:r>
        <w:rPr>
          <w:rFonts w:ascii="Calibri" w:hAnsi="Calibri" w:cs="Calibri"/>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9E405C" w:rsidRDefault="009E405C">
      <w:pPr>
        <w:spacing w:before="220" w:after="1" w:line="220" w:lineRule="atLeast"/>
        <w:ind w:firstLine="540"/>
        <w:jc w:val="both"/>
      </w:pPr>
      <w:r>
        <w:rPr>
          <w:rFonts w:ascii="Calibri" w:hAnsi="Calibri" w:cs="Calibri"/>
        </w:rPr>
        <w:t>8) должности финансового уполномоченного, руководителя службы обеспечения деятельности финансового уполномоченного;</w:t>
      </w:r>
    </w:p>
    <w:p w:rsidR="009E405C" w:rsidRDefault="009E405C">
      <w:pPr>
        <w:spacing w:before="220" w:after="1" w:line="220" w:lineRule="atLeast"/>
        <w:ind w:firstLine="540"/>
        <w:jc w:val="both"/>
      </w:pPr>
      <w:r>
        <w:rPr>
          <w:rFonts w:ascii="Calibri" w:hAnsi="Calibri" w:cs="Calibri"/>
        </w:rPr>
        <w:t>9) иных должностей в соответствии с законодательством Российской Федерации.</w:t>
      </w:r>
    </w:p>
    <w:p w:rsidR="009E405C" w:rsidRDefault="009E405C">
      <w:pPr>
        <w:spacing w:before="220" w:after="1" w:line="220" w:lineRule="atLeast"/>
        <w:ind w:firstLine="540"/>
        <w:jc w:val="both"/>
      </w:pPr>
      <w:r>
        <w:rPr>
          <w:rFonts w:ascii="Calibri" w:hAnsi="Calibri" w:cs="Calibri"/>
        </w:rPr>
        <w:t xml:space="preserve">3. </w:t>
      </w:r>
      <w:proofErr w:type="gramStart"/>
      <w:r>
        <w:rPr>
          <w:rFonts w:ascii="Calibri" w:hAnsi="Calibri" w:cs="Calibri"/>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9" w:history="1">
        <w:r>
          <w:rPr>
            <w:rFonts w:ascii="Calibri" w:hAnsi="Calibri" w:cs="Calibri"/>
            <w:color w:val="0000FF"/>
          </w:rPr>
          <w:t>перечнем</w:t>
        </w:r>
      </w:hyperlink>
      <w:r>
        <w:rPr>
          <w:rFonts w:ascii="Calibri" w:hAnsi="Calibri" w:cs="Calibri"/>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w:t>
      </w:r>
      <w:proofErr w:type="gramEnd"/>
      <w:r>
        <w:rPr>
          <w:rFonts w:ascii="Calibri" w:hAnsi="Calibri" w:cs="Calibri"/>
        </w:rPr>
        <w:t xml:space="preserve">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Обязательность представления сведений</w:t>
      </w:r>
    </w:p>
    <w:p w:rsidR="009E405C" w:rsidRDefault="009E405C">
      <w:pPr>
        <w:spacing w:before="220" w:after="1" w:line="220" w:lineRule="atLeast"/>
        <w:ind w:firstLine="540"/>
        <w:jc w:val="both"/>
      </w:pPr>
      <w:r>
        <w:rPr>
          <w:rFonts w:ascii="Calibri" w:hAnsi="Calibri" w:cs="Calibri"/>
        </w:rP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9E405C" w:rsidRDefault="009E405C">
      <w:pPr>
        <w:spacing w:before="220" w:after="1" w:line="220" w:lineRule="atLeast"/>
        <w:ind w:firstLine="540"/>
        <w:jc w:val="both"/>
      </w:pPr>
      <w:bookmarkStart w:id="3" w:name="P49"/>
      <w:bookmarkEnd w:id="3"/>
      <w:r>
        <w:rPr>
          <w:rFonts w:ascii="Calibri" w:hAnsi="Calibri" w:cs="Calibri"/>
        </w:rP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4" w:history="1">
        <w:r>
          <w:rPr>
            <w:rFonts w:ascii="Calibri" w:hAnsi="Calibri" w:cs="Calibri"/>
            <w:color w:val="0000FF"/>
          </w:rPr>
          <w:t>пункте 7</w:t>
        </w:r>
      </w:hyperlink>
      <w:r>
        <w:rPr>
          <w:rFonts w:ascii="Calibri" w:hAnsi="Calibri" w:cs="Calibri"/>
        </w:rPr>
        <w:t xml:space="preserve"> настоящих Методических рекомендаций.</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Сроки представления сведений</w:t>
      </w:r>
    </w:p>
    <w:p w:rsidR="009E405C" w:rsidRDefault="009E405C">
      <w:pPr>
        <w:spacing w:before="220" w:after="1" w:line="220" w:lineRule="atLeast"/>
        <w:ind w:firstLine="540"/>
        <w:jc w:val="both"/>
      </w:pPr>
      <w:r>
        <w:rPr>
          <w:rFonts w:ascii="Calibri" w:hAnsi="Calibri" w:cs="Calibri"/>
        </w:rP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9E405C" w:rsidRDefault="009E405C">
      <w:pPr>
        <w:spacing w:before="220" w:after="1" w:line="220" w:lineRule="atLeast"/>
        <w:ind w:firstLine="540"/>
        <w:jc w:val="both"/>
      </w:pPr>
      <w:r>
        <w:rPr>
          <w:rFonts w:ascii="Calibri" w:hAnsi="Calibri" w:cs="Calibri"/>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9E405C" w:rsidRDefault="009E405C">
      <w:pPr>
        <w:spacing w:before="220" w:after="1" w:line="220" w:lineRule="atLeast"/>
        <w:ind w:firstLine="540"/>
        <w:jc w:val="both"/>
      </w:pPr>
      <w:bookmarkStart w:id="4" w:name="P54"/>
      <w:bookmarkEnd w:id="4"/>
      <w:r>
        <w:rPr>
          <w:rFonts w:ascii="Calibri" w:hAnsi="Calibri" w:cs="Calibri"/>
        </w:rPr>
        <w:t>7. Служащие (работники) представляют сведения ежегодно в следующие сроки:</w:t>
      </w:r>
    </w:p>
    <w:p w:rsidR="009E405C" w:rsidRDefault="009E405C">
      <w:pPr>
        <w:spacing w:before="220" w:after="1" w:line="220" w:lineRule="atLeast"/>
        <w:ind w:firstLine="540"/>
        <w:jc w:val="both"/>
      </w:pPr>
      <w:proofErr w:type="gramStart"/>
      <w:r>
        <w:rPr>
          <w:rFonts w:ascii="Calibri" w:hAnsi="Calibri" w:cs="Calibri"/>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rsidR="009E405C" w:rsidRDefault="009E405C">
      <w:pPr>
        <w:spacing w:before="220" w:after="1" w:line="220" w:lineRule="atLeast"/>
        <w:ind w:firstLine="540"/>
        <w:jc w:val="both"/>
      </w:pPr>
      <w:proofErr w:type="gramStart"/>
      <w:r>
        <w:rPr>
          <w:rFonts w:ascii="Calibri" w:hAnsi="Calibri" w:cs="Calibri"/>
        </w:rP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w:t>
      </w:r>
      <w:proofErr w:type="gramEnd"/>
      <w:r>
        <w:rPr>
          <w:rFonts w:ascii="Calibri" w:hAnsi="Calibri" w:cs="Calibri"/>
        </w:rPr>
        <w:t xml:space="preserve"> </w:t>
      </w:r>
      <w:proofErr w:type="gramStart"/>
      <w:r>
        <w:rPr>
          <w:rFonts w:ascii="Calibri" w:hAnsi="Calibri" w:cs="Calibri"/>
        </w:rPr>
        <w:t>Президентом Российской Федерации, и др.).</w:t>
      </w:r>
      <w:proofErr w:type="gramEnd"/>
    </w:p>
    <w:p w:rsidR="009E405C" w:rsidRDefault="009E405C">
      <w:pPr>
        <w:spacing w:before="220" w:after="1" w:line="220" w:lineRule="atLeast"/>
        <w:ind w:firstLine="540"/>
        <w:jc w:val="both"/>
      </w:pPr>
      <w:r>
        <w:rPr>
          <w:rFonts w:ascii="Calibri" w:hAnsi="Calibri" w:cs="Calibri"/>
        </w:rPr>
        <w:t xml:space="preserve">8. Сведения могут быть представлены служащим (работником) в любое время, начиная с 1 января года, следующего </w:t>
      </w:r>
      <w:proofErr w:type="gramStart"/>
      <w:r>
        <w:rPr>
          <w:rFonts w:ascii="Calibri" w:hAnsi="Calibri" w:cs="Calibri"/>
        </w:rPr>
        <w:t>за</w:t>
      </w:r>
      <w:proofErr w:type="gramEnd"/>
      <w:r>
        <w:rPr>
          <w:rFonts w:ascii="Calibri" w:hAnsi="Calibri" w:cs="Calibri"/>
        </w:rPr>
        <w:t xml:space="preserve"> отчетным.</w:t>
      </w:r>
    </w:p>
    <w:p w:rsidR="009E405C" w:rsidRDefault="009E405C">
      <w:pPr>
        <w:spacing w:before="220" w:after="1" w:line="220" w:lineRule="atLeast"/>
        <w:ind w:firstLine="540"/>
        <w:jc w:val="both"/>
      </w:pPr>
      <w:r>
        <w:rPr>
          <w:rFonts w:ascii="Calibri" w:hAnsi="Calibri" w:cs="Calibri"/>
        </w:rP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9E405C" w:rsidRDefault="009E405C">
      <w:pPr>
        <w:spacing w:before="220" w:after="1" w:line="220" w:lineRule="atLeast"/>
        <w:ind w:firstLine="540"/>
        <w:jc w:val="both"/>
      </w:pPr>
      <w:r>
        <w:rPr>
          <w:rFonts w:ascii="Calibri" w:hAnsi="Calibri" w:cs="Calibri"/>
        </w:rP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49" w:history="1">
        <w:r>
          <w:rPr>
            <w:rFonts w:ascii="Calibri" w:hAnsi="Calibri" w:cs="Calibri"/>
            <w:color w:val="0000FF"/>
          </w:rPr>
          <w:t>пункте 5</w:t>
        </w:r>
      </w:hyperlink>
      <w:r>
        <w:rPr>
          <w:rFonts w:ascii="Calibri" w:hAnsi="Calibri" w:cs="Calibri"/>
        </w:rPr>
        <w:t xml:space="preserve"> настоящих Методический рекомендаций.</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Лица, в отношении которых представляются сведения</w:t>
      </w:r>
    </w:p>
    <w:p w:rsidR="009E405C" w:rsidRDefault="009E405C">
      <w:pPr>
        <w:spacing w:before="220" w:after="1" w:line="220" w:lineRule="atLeast"/>
        <w:ind w:firstLine="540"/>
        <w:jc w:val="both"/>
      </w:pPr>
      <w:r>
        <w:rPr>
          <w:rFonts w:ascii="Calibri" w:hAnsi="Calibri" w:cs="Calibri"/>
        </w:rPr>
        <w:t>11. Сведения представляются отдельно:</w:t>
      </w:r>
    </w:p>
    <w:p w:rsidR="009E405C" w:rsidRDefault="009E405C">
      <w:pPr>
        <w:spacing w:before="220" w:after="1" w:line="220" w:lineRule="atLeast"/>
        <w:ind w:firstLine="540"/>
        <w:jc w:val="both"/>
      </w:pPr>
      <w:r>
        <w:rPr>
          <w:rFonts w:ascii="Calibri" w:hAnsi="Calibri" w:cs="Calibri"/>
        </w:rPr>
        <w:lastRenderedPageBreak/>
        <w:t>1) в отношении служащего (работника),</w:t>
      </w:r>
    </w:p>
    <w:p w:rsidR="009E405C" w:rsidRDefault="009E405C">
      <w:pPr>
        <w:spacing w:before="220" w:after="1" w:line="220" w:lineRule="atLeast"/>
        <w:ind w:firstLine="540"/>
        <w:jc w:val="both"/>
      </w:pPr>
      <w:r>
        <w:rPr>
          <w:rFonts w:ascii="Calibri" w:hAnsi="Calibri" w:cs="Calibri"/>
        </w:rPr>
        <w:t>2) в отношении его супруги (супруга),</w:t>
      </w:r>
    </w:p>
    <w:p w:rsidR="009E405C" w:rsidRDefault="009E405C">
      <w:pPr>
        <w:spacing w:before="220" w:after="1" w:line="220" w:lineRule="atLeast"/>
        <w:ind w:firstLine="540"/>
        <w:jc w:val="both"/>
      </w:pPr>
      <w:r>
        <w:rPr>
          <w:rFonts w:ascii="Calibri" w:hAnsi="Calibri" w:cs="Calibri"/>
        </w:rPr>
        <w:t>3) в отношении каждого несовершеннолетнего ребенка служащего (работника).</w:t>
      </w:r>
    </w:p>
    <w:p w:rsidR="009E405C" w:rsidRDefault="009E405C">
      <w:pPr>
        <w:spacing w:before="220" w:after="1" w:line="220" w:lineRule="atLeast"/>
        <w:ind w:firstLine="540"/>
        <w:jc w:val="both"/>
      </w:pPr>
      <w:r>
        <w:rPr>
          <w:rFonts w:ascii="Calibri" w:hAnsi="Calibri" w:cs="Calibri"/>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9E405C" w:rsidRDefault="009E405C">
      <w:pPr>
        <w:spacing w:before="220" w:after="1" w:line="220" w:lineRule="atLeast"/>
        <w:ind w:firstLine="540"/>
        <w:jc w:val="both"/>
      </w:pPr>
      <w:r>
        <w:rPr>
          <w:rFonts w:ascii="Calibri" w:hAnsi="Calibri" w:cs="Calibri"/>
        </w:rPr>
        <w:t>12. Отчетный период и отчетная дата представления сведений, установленные для граждан и служащих (работников), различны:</w:t>
      </w:r>
    </w:p>
    <w:p w:rsidR="009E405C" w:rsidRDefault="009E405C">
      <w:pPr>
        <w:spacing w:before="220" w:after="1" w:line="220" w:lineRule="atLeast"/>
        <w:ind w:firstLine="540"/>
        <w:jc w:val="both"/>
      </w:pPr>
      <w:r>
        <w:rPr>
          <w:rFonts w:ascii="Calibri" w:hAnsi="Calibri" w:cs="Calibri"/>
        </w:rPr>
        <w:t>1) гражданин представляет:</w:t>
      </w:r>
    </w:p>
    <w:p w:rsidR="009E405C" w:rsidRDefault="009E405C">
      <w:pPr>
        <w:spacing w:before="220" w:after="1" w:line="220" w:lineRule="atLeast"/>
        <w:ind w:firstLine="540"/>
        <w:jc w:val="both"/>
      </w:pPr>
      <w:r>
        <w:rPr>
          <w:rFonts w:ascii="Calibri" w:hAnsi="Calibri" w:cs="Calibri"/>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9E405C" w:rsidRDefault="009E405C">
      <w:pPr>
        <w:spacing w:before="220" w:after="1" w:line="220" w:lineRule="atLeast"/>
        <w:ind w:firstLine="540"/>
        <w:jc w:val="both"/>
      </w:pPr>
      <w:r>
        <w:rPr>
          <w:rFonts w:ascii="Calibri" w:hAnsi="Calibri" w:cs="Calibri"/>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9E405C" w:rsidRDefault="009E405C">
      <w:pPr>
        <w:spacing w:before="220" w:after="1" w:line="220" w:lineRule="atLeast"/>
        <w:ind w:firstLine="540"/>
        <w:jc w:val="both"/>
      </w:pPr>
      <w:r>
        <w:rPr>
          <w:rFonts w:ascii="Calibri" w:hAnsi="Calibri" w:cs="Calibri"/>
        </w:rPr>
        <w:t>2) служащий (работник) представляет ежегодно:</w:t>
      </w:r>
    </w:p>
    <w:p w:rsidR="009E405C" w:rsidRDefault="009E405C">
      <w:pPr>
        <w:spacing w:before="220" w:after="1" w:line="220" w:lineRule="atLeast"/>
        <w:ind w:firstLine="540"/>
        <w:jc w:val="both"/>
      </w:pPr>
      <w:r>
        <w:rPr>
          <w:rFonts w:ascii="Calibri" w:hAnsi="Calibri" w:cs="Calibri"/>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9E405C" w:rsidRDefault="009E405C">
      <w:pPr>
        <w:spacing w:before="220" w:after="1" w:line="220" w:lineRule="atLeast"/>
        <w:ind w:firstLine="540"/>
        <w:jc w:val="both"/>
      </w:pPr>
      <w:r>
        <w:rPr>
          <w:rFonts w:ascii="Calibri" w:hAnsi="Calibri" w:cs="Calibri"/>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9E405C" w:rsidRDefault="009E405C">
      <w:pPr>
        <w:spacing w:before="220" w:after="1" w:line="220" w:lineRule="atLeast"/>
        <w:ind w:firstLine="540"/>
        <w:jc w:val="both"/>
      </w:pPr>
      <w:proofErr w:type="gramStart"/>
      <w:r>
        <w:rPr>
          <w:rFonts w:ascii="Calibri" w:hAnsi="Calibri" w:cs="Calibri"/>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и ценных бумагах, отчужденных в течение</w:t>
      </w:r>
      <w:proofErr w:type="gramEnd"/>
      <w:r>
        <w:rPr>
          <w:rFonts w:ascii="Calibri" w:hAnsi="Calibri" w:cs="Calibri"/>
        </w:rPr>
        <w:t xml:space="preserve">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Замещение конкретной должности на отчетную дату как основание для представления сведений</w:t>
      </w:r>
    </w:p>
    <w:p w:rsidR="009E405C" w:rsidRDefault="009E405C">
      <w:pPr>
        <w:spacing w:before="220" w:after="1" w:line="220" w:lineRule="atLeast"/>
        <w:ind w:firstLine="540"/>
        <w:jc w:val="both"/>
      </w:pPr>
      <w:r>
        <w:rPr>
          <w:rFonts w:ascii="Calibri" w:hAnsi="Calibri" w:cs="Calibri"/>
        </w:rPr>
        <w:t>13.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9E405C" w:rsidRDefault="009E405C">
      <w:pPr>
        <w:spacing w:before="220" w:after="1" w:line="220" w:lineRule="atLeast"/>
        <w:ind w:firstLine="540"/>
        <w:jc w:val="both"/>
      </w:pPr>
      <w:r>
        <w:rPr>
          <w:rFonts w:ascii="Calibri" w:hAnsi="Calibri" w:cs="Calibri"/>
        </w:rPr>
        <w:lastRenderedPageBreak/>
        <w:t>1) замещаемая им должность была включена в соответствующий перечень должностей, а сам служащий (работник) замещал указанную должность;</w:t>
      </w:r>
    </w:p>
    <w:p w:rsidR="009E405C" w:rsidRDefault="009E405C">
      <w:pPr>
        <w:spacing w:before="220" w:after="1" w:line="220" w:lineRule="atLeast"/>
        <w:ind w:firstLine="540"/>
        <w:jc w:val="both"/>
      </w:pPr>
      <w:r>
        <w:rPr>
          <w:rFonts w:ascii="Calibri" w:hAnsi="Calibri" w:cs="Calibri"/>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9E405C" w:rsidRDefault="009E405C">
      <w:pPr>
        <w:spacing w:before="220" w:after="1" w:line="220" w:lineRule="atLeast"/>
        <w:ind w:firstLine="540"/>
        <w:jc w:val="both"/>
      </w:pPr>
      <w:r>
        <w:rPr>
          <w:rFonts w:ascii="Calibri" w:hAnsi="Calibri" w:cs="Calibri"/>
        </w:rPr>
        <w:t>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9E405C" w:rsidRDefault="009E405C">
      <w:pPr>
        <w:spacing w:before="220" w:after="1" w:line="220" w:lineRule="atLeast"/>
        <w:ind w:firstLine="540"/>
        <w:jc w:val="both"/>
      </w:pPr>
      <w:r>
        <w:rPr>
          <w:rFonts w:ascii="Calibri" w:hAnsi="Calibri" w:cs="Calibri"/>
        </w:rPr>
        <w:t>15. Представление сведений после увольнения служащего (работника) в период с 1 января по 1 (30) апреля 2020 г. не требуется.</w:t>
      </w:r>
    </w:p>
    <w:p w:rsidR="009E405C" w:rsidRDefault="009E405C">
      <w:pPr>
        <w:spacing w:before="220" w:after="1" w:line="220" w:lineRule="atLeast"/>
        <w:ind w:firstLine="540"/>
        <w:jc w:val="both"/>
      </w:pPr>
      <w:r>
        <w:rPr>
          <w:rFonts w:ascii="Calibri" w:hAnsi="Calibri" w:cs="Calibri"/>
        </w:rPr>
        <w:t>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9E405C" w:rsidRDefault="009E405C">
      <w:pPr>
        <w:spacing w:before="220" w:after="1" w:line="220" w:lineRule="atLeast"/>
        <w:ind w:firstLine="540"/>
        <w:jc w:val="both"/>
      </w:pPr>
      <w:r>
        <w:rPr>
          <w:rFonts w:ascii="Calibri" w:hAnsi="Calibri" w:cs="Calibri"/>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Определение круга лиц (членов семьи), в отношении которых необходимо представить сведения</w:t>
      </w:r>
    </w:p>
    <w:p w:rsidR="009E405C" w:rsidRDefault="009E405C">
      <w:pPr>
        <w:spacing w:before="220" w:after="1" w:line="220" w:lineRule="atLeast"/>
        <w:ind w:firstLine="540"/>
        <w:jc w:val="both"/>
      </w:pPr>
      <w:r>
        <w:rPr>
          <w:rFonts w:ascii="Calibri" w:hAnsi="Calibri" w:cs="Calibri"/>
        </w:rP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Супруги</w:t>
      </w:r>
    </w:p>
    <w:p w:rsidR="009E405C" w:rsidRDefault="009E405C">
      <w:pPr>
        <w:spacing w:before="220" w:after="1" w:line="220" w:lineRule="atLeast"/>
        <w:ind w:firstLine="540"/>
        <w:jc w:val="both"/>
      </w:pPr>
      <w:r>
        <w:rPr>
          <w:rFonts w:ascii="Calibri" w:hAnsi="Calibri" w:cs="Calibri"/>
        </w:rPr>
        <w:t xml:space="preserve">18. При представлении сведений в отношении супруги (супруга) следует учитывать положения </w:t>
      </w:r>
      <w:hyperlink r:id="rId10" w:history="1">
        <w:r>
          <w:rPr>
            <w:rFonts w:ascii="Calibri" w:hAnsi="Calibri" w:cs="Calibri"/>
            <w:color w:val="0000FF"/>
          </w:rPr>
          <w:t>статей 10</w:t>
        </w:r>
      </w:hyperlink>
      <w:r>
        <w:rPr>
          <w:rFonts w:ascii="Calibri" w:hAnsi="Calibri" w:cs="Calibri"/>
        </w:rPr>
        <w:t xml:space="preserve"> "Заключение брака" и </w:t>
      </w:r>
      <w:hyperlink r:id="rId11" w:history="1">
        <w:r>
          <w:rPr>
            <w:rFonts w:ascii="Calibri" w:hAnsi="Calibri" w:cs="Calibri"/>
            <w:color w:val="0000FF"/>
          </w:rPr>
          <w:t>25</w:t>
        </w:r>
      </w:hyperlink>
      <w:r>
        <w:rPr>
          <w:rFonts w:ascii="Calibri" w:hAnsi="Calibri" w:cs="Calibri"/>
        </w:rPr>
        <w:t xml:space="preserve"> "Момент прекращения брака при его расторжении" Семейного кодекса Российской Федерации.</w:t>
      </w:r>
    </w:p>
    <w:p w:rsidR="009E405C" w:rsidRDefault="009E405C">
      <w:pPr>
        <w:spacing w:before="220" w:after="1" w:line="220" w:lineRule="atLeast"/>
        <w:ind w:firstLine="540"/>
        <w:jc w:val="both"/>
      </w:pPr>
      <w:r>
        <w:rPr>
          <w:rFonts w:ascii="Calibri" w:hAnsi="Calibri" w:cs="Calibri"/>
        </w:rPr>
        <w:t xml:space="preserve">19. Согласно </w:t>
      </w:r>
      <w:hyperlink r:id="rId12" w:history="1">
        <w:r>
          <w:rPr>
            <w:rFonts w:ascii="Calibri" w:hAnsi="Calibri" w:cs="Calibri"/>
            <w:color w:val="0000FF"/>
          </w:rPr>
          <w:t>статье 10</w:t>
        </w:r>
      </w:hyperlink>
      <w:r>
        <w:rPr>
          <w:rFonts w:ascii="Calibri" w:hAnsi="Calibri" w:cs="Calibri"/>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9E405C" w:rsidRDefault="009E405C">
      <w:pPr>
        <w:spacing w:before="220" w:after="1" w:line="220" w:lineRule="atLeast"/>
        <w:ind w:firstLine="540"/>
        <w:jc w:val="both"/>
      </w:pPr>
      <w:r>
        <w:rPr>
          <w:rFonts w:ascii="Calibri" w:hAnsi="Calibri" w:cs="Calibri"/>
        </w:rPr>
        <w:t>Перечень ситуаций и рекомендуемые действия (таблица N 1):</w:t>
      </w:r>
    </w:p>
    <w:p w:rsidR="009E405C" w:rsidRDefault="009E405C">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7"/>
        <w:gridCol w:w="5726"/>
      </w:tblGrid>
      <w:tr w:rsidR="009E405C">
        <w:tc>
          <w:tcPr>
            <w:tcW w:w="9063" w:type="dxa"/>
            <w:gridSpan w:val="2"/>
          </w:tcPr>
          <w:p w:rsidR="009E405C" w:rsidRDefault="009E405C">
            <w:pPr>
              <w:spacing w:after="1" w:line="220" w:lineRule="atLeast"/>
              <w:jc w:val="both"/>
            </w:pPr>
            <w:r>
              <w:rPr>
                <w:rFonts w:ascii="Calibri" w:hAnsi="Calibri" w:cs="Calibri"/>
              </w:rPr>
              <w:t>Пример: служащий (работник) представляет сведения в 2020 году (за отчетный 2019 г.)</w:t>
            </w:r>
          </w:p>
        </w:tc>
      </w:tr>
      <w:tr w:rsidR="009E405C">
        <w:tc>
          <w:tcPr>
            <w:tcW w:w="3337" w:type="dxa"/>
          </w:tcPr>
          <w:p w:rsidR="009E405C" w:rsidRDefault="009E405C">
            <w:pPr>
              <w:spacing w:after="1" w:line="220" w:lineRule="atLeast"/>
              <w:jc w:val="both"/>
            </w:pPr>
            <w:r>
              <w:rPr>
                <w:rFonts w:ascii="Calibri" w:hAnsi="Calibri" w:cs="Calibri"/>
              </w:rPr>
              <w:t>Брак заключен в органах записи актов гражданского состояния (далее - ЗАГС) в ноябре 2019 года</w:t>
            </w:r>
          </w:p>
        </w:tc>
        <w:tc>
          <w:tcPr>
            <w:tcW w:w="5726" w:type="dxa"/>
          </w:tcPr>
          <w:p w:rsidR="009E405C" w:rsidRDefault="009E405C">
            <w:pPr>
              <w:spacing w:after="1" w:line="220" w:lineRule="atLeast"/>
              <w:jc w:val="both"/>
            </w:pPr>
            <w:r>
              <w:rPr>
                <w:rFonts w:ascii="Calibri" w:hAnsi="Calibri" w:cs="Calibri"/>
              </w:rPr>
              <w:t>сведения в отношении супруги (супруга) представляются, поскольку по состоянию на отчетную дату (31 декабря 2019 года) служащий (работник) состоял в браке</w:t>
            </w:r>
          </w:p>
        </w:tc>
      </w:tr>
      <w:tr w:rsidR="009E405C">
        <w:tc>
          <w:tcPr>
            <w:tcW w:w="3337" w:type="dxa"/>
          </w:tcPr>
          <w:p w:rsidR="009E405C" w:rsidRDefault="009E405C">
            <w:pPr>
              <w:spacing w:after="1" w:line="220" w:lineRule="atLeast"/>
              <w:jc w:val="both"/>
            </w:pPr>
            <w:r>
              <w:rPr>
                <w:rFonts w:ascii="Calibri" w:hAnsi="Calibri" w:cs="Calibri"/>
              </w:rPr>
              <w:t xml:space="preserve">Брак заключен в </w:t>
            </w:r>
            <w:proofErr w:type="spellStart"/>
            <w:r>
              <w:rPr>
                <w:rFonts w:ascii="Calibri" w:hAnsi="Calibri" w:cs="Calibri"/>
              </w:rPr>
              <w:t>ЗАГСе</w:t>
            </w:r>
            <w:proofErr w:type="spellEnd"/>
            <w:r>
              <w:rPr>
                <w:rFonts w:ascii="Calibri" w:hAnsi="Calibri" w:cs="Calibri"/>
              </w:rPr>
              <w:t xml:space="preserve"> в марте 2020 года</w:t>
            </w:r>
          </w:p>
        </w:tc>
        <w:tc>
          <w:tcPr>
            <w:tcW w:w="5726" w:type="dxa"/>
          </w:tcPr>
          <w:p w:rsidR="009E405C" w:rsidRDefault="009E405C">
            <w:pPr>
              <w:spacing w:after="1" w:line="220" w:lineRule="atLeast"/>
              <w:jc w:val="both"/>
            </w:pPr>
            <w:r>
              <w:rPr>
                <w:rFonts w:ascii="Calibri" w:hAnsi="Calibri" w:cs="Calibri"/>
              </w:rPr>
              <w:t>сведения в отношении супруги (супруга) не представляются, поскольку по состоянию на отчетную дату (31 декабря 2019 года) служащий (работник) не состоял в браке</w:t>
            </w:r>
          </w:p>
        </w:tc>
      </w:tr>
      <w:tr w:rsidR="009E405C">
        <w:tc>
          <w:tcPr>
            <w:tcW w:w="9063" w:type="dxa"/>
            <w:gridSpan w:val="2"/>
          </w:tcPr>
          <w:p w:rsidR="009E405C" w:rsidRDefault="009E405C">
            <w:pPr>
              <w:spacing w:after="1" w:line="220" w:lineRule="atLeast"/>
              <w:jc w:val="both"/>
            </w:pPr>
            <w:r>
              <w:rPr>
                <w:rFonts w:ascii="Calibri" w:hAnsi="Calibri" w:cs="Calibri"/>
              </w:rPr>
              <w:lastRenderedPageBreak/>
              <w:t>Пример: гражданин в сентябре 2020 года представляет сведения в связи с подачей документов для назначения на должность. Отчетной датой является 1 августа 2020 года</w:t>
            </w:r>
          </w:p>
        </w:tc>
      </w:tr>
      <w:tr w:rsidR="009E405C">
        <w:tc>
          <w:tcPr>
            <w:tcW w:w="3337" w:type="dxa"/>
          </w:tcPr>
          <w:p w:rsidR="009E405C" w:rsidRDefault="009E405C">
            <w:pPr>
              <w:spacing w:after="1" w:line="220" w:lineRule="atLeast"/>
              <w:jc w:val="both"/>
            </w:pPr>
            <w:r>
              <w:rPr>
                <w:rFonts w:ascii="Calibri" w:hAnsi="Calibri" w:cs="Calibri"/>
              </w:rPr>
              <w:t>Брак заключен 1 февраля 2020 года</w:t>
            </w:r>
          </w:p>
        </w:tc>
        <w:tc>
          <w:tcPr>
            <w:tcW w:w="5726" w:type="dxa"/>
          </w:tcPr>
          <w:p w:rsidR="009E405C" w:rsidRDefault="009E405C">
            <w:pPr>
              <w:spacing w:after="1" w:line="220" w:lineRule="atLeast"/>
              <w:jc w:val="both"/>
            </w:pPr>
            <w:r>
              <w:rPr>
                <w:rFonts w:ascii="Calibri" w:hAnsi="Calibri" w:cs="Calibri"/>
              </w:rPr>
              <w:t>сведения в отношении супруги представляются, поскольку по состоянию на отчетную дату (1 августа 2020 года) гражданин состоял в браке</w:t>
            </w:r>
          </w:p>
        </w:tc>
      </w:tr>
      <w:tr w:rsidR="009E405C">
        <w:tc>
          <w:tcPr>
            <w:tcW w:w="3337" w:type="dxa"/>
          </w:tcPr>
          <w:p w:rsidR="009E405C" w:rsidRDefault="009E405C">
            <w:pPr>
              <w:spacing w:after="1" w:line="220" w:lineRule="atLeast"/>
              <w:jc w:val="both"/>
            </w:pPr>
            <w:r>
              <w:rPr>
                <w:rFonts w:ascii="Calibri" w:hAnsi="Calibri" w:cs="Calibri"/>
              </w:rPr>
              <w:t>Брак заключен 2 августа 2020 года</w:t>
            </w:r>
          </w:p>
        </w:tc>
        <w:tc>
          <w:tcPr>
            <w:tcW w:w="5726" w:type="dxa"/>
          </w:tcPr>
          <w:p w:rsidR="009E405C" w:rsidRDefault="009E405C">
            <w:pPr>
              <w:spacing w:after="1" w:line="220" w:lineRule="atLeast"/>
              <w:jc w:val="both"/>
            </w:pPr>
            <w:r>
              <w:rPr>
                <w:rFonts w:ascii="Calibri" w:hAnsi="Calibri" w:cs="Calibri"/>
              </w:rPr>
              <w:t>сведения в отношении супруги не представляются, поскольку по состоянию на отчетную дату (1 августа 2020 года) гражданин еще не вступил в брак</w:t>
            </w:r>
          </w:p>
        </w:tc>
      </w:tr>
    </w:tbl>
    <w:p w:rsidR="009E405C" w:rsidRDefault="009E405C">
      <w:pPr>
        <w:spacing w:after="1" w:line="220" w:lineRule="atLeast"/>
        <w:ind w:firstLine="540"/>
        <w:jc w:val="both"/>
      </w:pPr>
    </w:p>
    <w:p w:rsidR="009E405C" w:rsidRDefault="009E405C">
      <w:pPr>
        <w:spacing w:after="1" w:line="220" w:lineRule="atLeast"/>
        <w:ind w:firstLine="540"/>
        <w:jc w:val="both"/>
      </w:pPr>
      <w:r>
        <w:rPr>
          <w:rFonts w:ascii="Calibri" w:hAnsi="Calibri" w:cs="Calibri"/>
        </w:rPr>
        <w:t xml:space="preserve">20. Согласно </w:t>
      </w:r>
      <w:hyperlink r:id="rId13" w:history="1">
        <w:r>
          <w:rPr>
            <w:rFonts w:ascii="Calibri" w:hAnsi="Calibri" w:cs="Calibri"/>
            <w:color w:val="0000FF"/>
          </w:rPr>
          <w:t>статье 25</w:t>
        </w:r>
      </w:hyperlink>
      <w:r>
        <w:rPr>
          <w:rFonts w:ascii="Calibri" w:hAnsi="Calibri" w:cs="Calibri"/>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9E405C" w:rsidRDefault="009E405C">
      <w:pPr>
        <w:spacing w:before="220" w:after="1" w:line="220" w:lineRule="atLeast"/>
        <w:ind w:firstLine="540"/>
        <w:jc w:val="both"/>
      </w:pPr>
      <w:r>
        <w:rPr>
          <w:rFonts w:ascii="Calibri" w:hAnsi="Calibri" w:cs="Calibri"/>
        </w:rPr>
        <w:t>Перечень ситуаций и рекомендуемые действия (таблица N 2)</w:t>
      </w:r>
    </w:p>
    <w:p w:rsidR="009E405C" w:rsidRDefault="009E405C">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5613"/>
      </w:tblGrid>
      <w:tr w:rsidR="009E405C">
        <w:tc>
          <w:tcPr>
            <w:tcW w:w="9015" w:type="dxa"/>
            <w:gridSpan w:val="2"/>
          </w:tcPr>
          <w:p w:rsidR="009E405C" w:rsidRDefault="009E405C">
            <w:pPr>
              <w:spacing w:after="1" w:line="220" w:lineRule="atLeast"/>
              <w:jc w:val="both"/>
            </w:pPr>
            <w:r>
              <w:rPr>
                <w:rFonts w:ascii="Calibri" w:hAnsi="Calibri" w:cs="Calibri"/>
              </w:rPr>
              <w:t>Пример: служащий (работник) представляет сведения в 2020 году (за отчетный 2019 г.)</w:t>
            </w:r>
          </w:p>
        </w:tc>
      </w:tr>
      <w:tr w:rsidR="009E405C">
        <w:tc>
          <w:tcPr>
            <w:tcW w:w="3402" w:type="dxa"/>
          </w:tcPr>
          <w:p w:rsidR="009E405C" w:rsidRDefault="009E405C">
            <w:pPr>
              <w:spacing w:after="1" w:line="220" w:lineRule="atLeast"/>
              <w:jc w:val="both"/>
            </w:pPr>
            <w:r>
              <w:rPr>
                <w:rFonts w:ascii="Calibri" w:hAnsi="Calibri" w:cs="Calibri"/>
              </w:rPr>
              <w:t xml:space="preserve">Брак </w:t>
            </w:r>
            <w:proofErr w:type="gramStart"/>
            <w:r>
              <w:rPr>
                <w:rFonts w:ascii="Calibri" w:hAnsi="Calibri" w:cs="Calibri"/>
              </w:rPr>
              <w:t>был</w:t>
            </w:r>
            <w:proofErr w:type="gramEnd"/>
            <w:r>
              <w:rPr>
                <w:rFonts w:ascii="Calibri" w:hAnsi="Calibri" w:cs="Calibri"/>
              </w:rPr>
              <w:t xml:space="preserve"> расторгнут в </w:t>
            </w:r>
            <w:proofErr w:type="spellStart"/>
            <w:r>
              <w:rPr>
                <w:rFonts w:ascii="Calibri" w:hAnsi="Calibri" w:cs="Calibri"/>
              </w:rPr>
              <w:t>ЗАГСе</w:t>
            </w:r>
            <w:proofErr w:type="spellEnd"/>
            <w:r>
              <w:rPr>
                <w:rFonts w:ascii="Calibri" w:hAnsi="Calibri" w:cs="Calibri"/>
              </w:rPr>
              <w:t xml:space="preserve"> в ноябре 2019 года</w:t>
            </w:r>
          </w:p>
        </w:tc>
        <w:tc>
          <w:tcPr>
            <w:tcW w:w="5613" w:type="dxa"/>
          </w:tcPr>
          <w:p w:rsidR="009E405C" w:rsidRDefault="009E405C">
            <w:pPr>
              <w:spacing w:after="1" w:line="220" w:lineRule="atLeast"/>
              <w:jc w:val="both"/>
            </w:pPr>
            <w:r>
              <w:rPr>
                <w:rFonts w:ascii="Calibri" w:hAnsi="Calibri" w:cs="Calibri"/>
              </w:rPr>
              <w:t>сведения в отношении бывшей супруги не представляются, поскольку по состоянию на отчетную дату (31 декабря 2019 года) служащий (работник) не состоял в браке</w:t>
            </w:r>
          </w:p>
        </w:tc>
      </w:tr>
      <w:tr w:rsidR="009E405C">
        <w:tc>
          <w:tcPr>
            <w:tcW w:w="3402" w:type="dxa"/>
          </w:tcPr>
          <w:p w:rsidR="009E405C" w:rsidRDefault="009E405C">
            <w:pPr>
              <w:spacing w:after="1" w:line="220" w:lineRule="atLeast"/>
              <w:jc w:val="both"/>
            </w:pPr>
            <w:r>
              <w:rPr>
                <w:rFonts w:ascii="Calibri" w:hAnsi="Calibri" w:cs="Calibri"/>
              </w:rPr>
              <w:t>Окончательное решение о расторжении брака было принято судом 12 декабря 2019 года и вступило в законную силу 12 января 2020 года</w:t>
            </w:r>
          </w:p>
        </w:tc>
        <w:tc>
          <w:tcPr>
            <w:tcW w:w="5613" w:type="dxa"/>
          </w:tcPr>
          <w:p w:rsidR="009E405C" w:rsidRDefault="009E405C">
            <w:pPr>
              <w:spacing w:after="1" w:line="220" w:lineRule="atLeast"/>
              <w:jc w:val="both"/>
            </w:pPr>
            <w:r>
              <w:rPr>
                <w:rFonts w:ascii="Calibri" w:hAnsi="Calibri" w:cs="Calibri"/>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2020 года. Таким образом, по состоянию на отчетную дату (31 декабря 2019 года) служащий (работник) считался состоявшим в браке</w:t>
            </w:r>
          </w:p>
        </w:tc>
      </w:tr>
      <w:tr w:rsidR="009E405C">
        <w:tc>
          <w:tcPr>
            <w:tcW w:w="3402" w:type="dxa"/>
          </w:tcPr>
          <w:p w:rsidR="009E405C" w:rsidRDefault="009E405C">
            <w:pPr>
              <w:spacing w:after="1" w:line="220" w:lineRule="atLeast"/>
              <w:jc w:val="both"/>
            </w:pPr>
            <w:r>
              <w:rPr>
                <w:rFonts w:ascii="Calibri" w:hAnsi="Calibri" w:cs="Calibri"/>
              </w:rPr>
              <w:t xml:space="preserve">Брак </w:t>
            </w:r>
            <w:proofErr w:type="gramStart"/>
            <w:r>
              <w:rPr>
                <w:rFonts w:ascii="Calibri" w:hAnsi="Calibri" w:cs="Calibri"/>
              </w:rPr>
              <w:t>был</w:t>
            </w:r>
            <w:proofErr w:type="gramEnd"/>
            <w:r>
              <w:rPr>
                <w:rFonts w:ascii="Calibri" w:hAnsi="Calibri" w:cs="Calibri"/>
              </w:rPr>
              <w:t xml:space="preserve"> расторгнут в </w:t>
            </w:r>
            <w:proofErr w:type="spellStart"/>
            <w:r>
              <w:rPr>
                <w:rFonts w:ascii="Calibri" w:hAnsi="Calibri" w:cs="Calibri"/>
              </w:rPr>
              <w:t>ЗАГСе</w:t>
            </w:r>
            <w:proofErr w:type="spellEnd"/>
            <w:r>
              <w:rPr>
                <w:rFonts w:ascii="Calibri" w:hAnsi="Calibri" w:cs="Calibri"/>
              </w:rPr>
              <w:t xml:space="preserve"> в марте 2020 года</w:t>
            </w:r>
          </w:p>
        </w:tc>
        <w:tc>
          <w:tcPr>
            <w:tcW w:w="5613" w:type="dxa"/>
          </w:tcPr>
          <w:p w:rsidR="009E405C" w:rsidRDefault="009E405C">
            <w:pPr>
              <w:spacing w:after="1" w:line="220" w:lineRule="atLeast"/>
              <w:jc w:val="both"/>
            </w:pPr>
            <w:r>
              <w:rPr>
                <w:rFonts w:ascii="Calibri" w:hAnsi="Calibri" w:cs="Calibri"/>
              </w:rPr>
              <w:t>сведения в отношении бывшей супруги представляются, поскольку по состоянию на отчетную дату (31 декабря 2019 года) служащий (работник) состоял в браке</w:t>
            </w:r>
          </w:p>
        </w:tc>
      </w:tr>
      <w:tr w:rsidR="009E405C">
        <w:tc>
          <w:tcPr>
            <w:tcW w:w="9015" w:type="dxa"/>
            <w:gridSpan w:val="2"/>
          </w:tcPr>
          <w:p w:rsidR="009E405C" w:rsidRDefault="009E405C">
            <w:pPr>
              <w:spacing w:after="1" w:line="220" w:lineRule="atLeast"/>
              <w:jc w:val="both"/>
            </w:pPr>
            <w:r>
              <w:rPr>
                <w:rFonts w:ascii="Calibri" w:hAnsi="Calibri" w:cs="Calibri"/>
              </w:rPr>
              <w:t>Пример: гражданин в сентябре 2020 года представляет сведения в связи с подачей документов для назначения на должность. Отчетной датой является 1 августа 2020 года</w:t>
            </w:r>
          </w:p>
        </w:tc>
      </w:tr>
      <w:tr w:rsidR="009E405C">
        <w:tc>
          <w:tcPr>
            <w:tcW w:w="3402" w:type="dxa"/>
          </w:tcPr>
          <w:p w:rsidR="009E405C" w:rsidRDefault="009E405C">
            <w:pPr>
              <w:spacing w:after="1" w:line="220" w:lineRule="atLeast"/>
              <w:jc w:val="both"/>
            </w:pPr>
            <w:r>
              <w:rPr>
                <w:rFonts w:ascii="Calibri" w:hAnsi="Calibri" w:cs="Calibri"/>
              </w:rPr>
              <w:t xml:space="preserve">Брак </w:t>
            </w:r>
            <w:proofErr w:type="gramStart"/>
            <w:r>
              <w:rPr>
                <w:rFonts w:ascii="Calibri" w:hAnsi="Calibri" w:cs="Calibri"/>
              </w:rPr>
              <w:t>был</w:t>
            </w:r>
            <w:proofErr w:type="gramEnd"/>
            <w:r>
              <w:rPr>
                <w:rFonts w:ascii="Calibri" w:hAnsi="Calibri" w:cs="Calibri"/>
              </w:rPr>
              <w:t xml:space="preserve"> расторгнут в </w:t>
            </w:r>
            <w:proofErr w:type="spellStart"/>
            <w:r>
              <w:rPr>
                <w:rFonts w:ascii="Calibri" w:hAnsi="Calibri" w:cs="Calibri"/>
              </w:rPr>
              <w:t>ЗАГСе</w:t>
            </w:r>
            <w:proofErr w:type="spellEnd"/>
            <w:r>
              <w:rPr>
                <w:rFonts w:ascii="Calibri" w:hAnsi="Calibri" w:cs="Calibri"/>
              </w:rPr>
              <w:t xml:space="preserve"> 1 июля 2020 года</w:t>
            </w:r>
          </w:p>
        </w:tc>
        <w:tc>
          <w:tcPr>
            <w:tcW w:w="5613" w:type="dxa"/>
          </w:tcPr>
          <w:p w:rsidR="009E405C" w:rsidRDefault="009E405C">
            <w:pPr>
              <w:spacing w:after="1" w:line="220" w:lineRule="atLeast"/>
              <w:jc w:val="both"/>
            </w:pPr>
            <w:r>
              <w:rPr>
                <w:rFonts w:ascii="Calibri" w:hAnsi="Calibri" w:cs="Calibri"/>
              </w:rPr>
              <w:t>сведения в отношении бывшей супруги не представляются, поскольку по состоянию на отчетную дату (1 августа 2020 года) гражданин не состоял в браке</w:t>
            </w:r>
          </w:p>
        </w:tc>
      </w:tr>
      <w:tr w:rsidR="009E405C">
        <w:tc>
          <w:tcPr>
            <w:tcW w:w="3402" w:type="dxa"/>
          </w:tcPr>
          <w:p w:rsidR="009E405C" w:rsidRDefault="009E405C">
            <w:pPr>
              <w:spacing w:after="1" w:line="220" w:lineRule="atLeast"/>
              <w:jc w:val="both"/>
            </w:pPr>
            <w:r>
              <w:rPr>
                <w:rFonts w:ascii="Calibri" w:hAnsi="Calibri" w:cs="Calibri"/>
              </w:rPr>
              <w:t xml:space="preserve">Брак </w:t>
            </w:r>
            <w:proofErr w:type="gramStart"/>
            <w:r>
              <w:rPr>
                <w:rFonts w:ascii="Calibri" w:hAnsi="Calibri" w:cs="Calibri"/>
              </w:rPr>
              <w:t>был</w:t>
            </w:r>
            <w:proofErr w:type="gramEnd"/>
            <w:r>
              <w:rPr>
                <w:rFonts w:ascii="Calibri" w:hAnsi="Calibri" w:cs="Calibri"/>
              </w:rPr>
              <w:t xml:space="preserve"> расторгнут в </w:t>
            </w:r>
            <w:proofErr w:type="spellStart"/>
            <w:r>
              <w:rPr>
                <w:rFonts w:ascii="Calibri" w:hAnsi="Calibri" w:cs="Calibri"/>
              </w:rPr>
              <w:t>ЗАГСе</w:t>
            </w:r>
            <w:proofErr w:type="spellEnd"/>
            <w:r>
              <w:rPr>
                <w:rFonts w:ascii="Calibri" w:hAnsi="Calibri" w:cs="Calibri"/>
              </w:rPr>
              <w:t xml:space="preserve"> 2 августа 2020 года</w:t>
            </w:r>
          </w:p>
        </w:tc>
        <w:tc>
          <w:tcPr>
            <w:tcW w:w="5613" w:type="dxa"/>
          </w:tcPr>
          <w:p w:rsidR="009E405C" w:rsidRDefault="009E405C">
            <w:pPr>
              <w:spacing w:after="1" w:line="220" w:lineRule="atLeast"/>
              <w:jc w:val="both"/>
            </w:pPr>
            <w:r>
              <w:rPr>
                <w:rFonts w:ascii="Calibri" w:hAnsi="Calibri" w:cs="Calibri"/>
              </w:rPr>
              <w:t>сведения в отношении бывшей супруги представляются, поскольку по состоянию на отчетную дату (1 августа 2020 года) гражданин состоял в браке</w:t>
            </w:r>
          </w:p>
        </w:tc>
      </w:tr>
      <w:tr w:rsidR="009E405C">
        <w:tc>
          <w:tcPr>
            <w:tcW w:w="3402" w:type="dxa"/>
          </w:tcPr>
          <w:p w:rsidR="009E405C" w:rsidRDefault="009E405C">
            <w:pPr>
              <w:spacing w:after="1" w:line="220" w:lineRule="atLeast"/>
              <w:jc w:val="both"/>
            </w:pPr>
            <w:r>
              <w:rPr>
                <w:rFonts w:ascii="Calibri" w:hAnsi="Calibri" w:cs="Calibri"/>
              </w:rPr>
              <w:t>Окончательное решение о расторжении брака было принято судом 4 июля 2020 года и вступило в законную силу 4 августа 2020 г.</w:t>
            </w:r>
          </w:p>
        </w:tc>
        <w:tc>
          <w:tcPr>
            <w:tcW w:w="5613" w:type="dxa"/>
          </w:tcPr>
          <w:p w:rsidR="009E405C" w:rsidRDefault="009E405C">
            <w:pPr>
              <w:spacing w:after="1" w:line="220" w:lineRule="atLeast"/>
              <w:jc w:val="both"/>
            </w:pPr>
            <w:r>
              <w:rPr>
                <w:rFonts w:ascii="Calibri" w:hAnsi="Calibri" w:cs="Calibri"/>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2020 года. Таким образом, по состоянию на отчетную дату (1 августа 2020 года) гражданин считался состоявшим в </w:t>
            </w:r>
            <w:r>
              <w:rPr>
                <w:rFonts w:ascii="Calibri" w:hAnsi="Calibri" w:cs="Calibri"/>
              </w:rPr>
              <w:lastRenderedPageBreak/>
              <w:t>браке</w:t>
            </w:r>
          </w:p>
        </w:tc>
      </w:tr>
    </w:tbl>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Несовершеннолетние дети</w:t>
      </w:r>
    </w:p>
    <w:p w:rsidR="009E405C" w:rsidRDefault="009E405C">
      <w:pPr>
        <w:spacing w:before="220" w:after="1" w:line="220" w:lineRule="atLeast"/>
        <w:ind w:firstLine="540"/>
        <w:jc w:val="both"/>
      </w:pPr>
      <w:r>
        <w:rPr>
          <w:rFonts w:ascii="Calibri" w:hAnsi="Calibri" w:cs="Calibri"/>
        </w:rPr>
        <w:t xml:space="preserve">21. </w:t>
      </w:r>
      <w:hyperlink r:id="rId14" w:history="1">
        <w:r>
          <w:rPr>
            <w:rFonts w:ascii="Calibri" w:hAnsi="Calibri" w:cs="Calibri"/>
            <w:color w:val="0000FF"/>
          </w:rPr>
          <w:t>Статья 60</w:t>
        </w:r>
      </w:hyperlink>
      <w:r>
        <w:rPr>
          <w:rFonts w:ascii="Calibri" w:hAnsi="Calibri" w:cs="Calibri"/>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9E405C" w:rsidRDefault="009E405C">
      <w:pPr>
        <w:spacing w:before="220" w:after="1" w:line="220" w:lineRule="atLeast"/>
        <w:ind w:firstLine="540"/>
        <w:jc w:val="both"/>
      </w:pPr>
      <w:r>
        <w:rPr>
          <w:rFonts w:ascii="Calibri" w:hAnsi="Calibri" w:cs="Calibri"/>
        </w:rP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9E405C" w:rsidRDefault="009E405C">
      <w:pPr>
        <w:spacing w:before="220" w:after="1" w:line="220" w:lineRule="atLeast"/>
        <w:ind w:firstLine="540"/>
        <w:jc w:val="both"/>
      </w:pPr>
      <w:r>
        <w:rPr>
          <w:rFonts w:ascii="Calibri" w:hAnsi="Calibri" w:cs="Calibri"/>
        </w:rPr>
        <w:t>Перечень ситуаций и рекомендуемые действия (таблица N 3):</w:t>
      </w:r>
    </w:p>
    <w:p w:rsidR="009E405C" w:rsidRDefault="009E405C">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15"/>
        <w:gridCol w:w="6463"/>
      </w:tblGrid>
      <w:tr w:rsidR="009E405C">
        <w:tc>
          <w:tcPr>
            <w:tcW w:w="8978" w:type="dxa"/>
            <w:gridSpan w:val="2"/>
          </w:tcPr>
          <w:p w:rsidR="009E405C" w:rsidRDefault="009E405C">
            <w:pPr>
              <w:spacing w:after="1" w:line="220" w:lineRule="atLeast"/>
              <w:jc w:val="both"/>
            </w:pPr>
            <w:r>
              <w:rPr>
                <w:rFonts w:ascii="Calibri" w:hAnsi="Calibri" w:cs="Calibri"/>
              </w:rPr>
              <w:t>Пример: служащий (работник) представляет сведения в 2020 году (за отчетный 2019 г.)</w:t>
            </w:r>
          </w:p>
        </w:tc>
      </w:tr>
      <w:tr w:rsidR="009E405C">
        <w:tc>
          <w:tcPr>
            <w:tcW w:w="2515" w:type="dxa"/>
          </w:tcPr>
          <w:p w:rsidR="009E405C" w:rsidRDefault="009E405C">
            <w:pPr>
              <w:spacing w:after="1" w:line="220" w:lineRule="atLeast"/>
            </w:pPr>
            <w:r>
              <w:rPr>
                <w:rFonts w:ascii="Calibri" w:hAnsi="Calibri" w:cs="Calibri"/>
              </w:rPr>
              <w:t>Дочери служащего (работника) 21 мая 2019 года исполнилось 18 лет</w:t>
            </w:r>
          </w:p>
        </w:tc>
        <w:tc>
          <w:tcPr>
            <w:tcW w:w="6463" w:type="dxa"/>
          </w:tcPr>
          <w:p w:rsidR="009E405C" w:rsidRDefault="009E405C">
            <w:pPr>
              <w:spacing w:after="1" w:line="220" w:lineRule="atLeast"/>
              <w:jc w:val="both"/>
            </w:pPr>
            <w:r>
              <w:rPr>
                <w:rFonts w:ascii="Calibri" w:hAnsi="Calibri" w:cs="Calibri"/>
              </w:rPr>
              <w:t>сведения в отношении дочери не представляются, поскольку по состоянию на отчетную дату (31 декабря 2019 года) дочери служащего (работника) уже исполнилось 18 лет, она являлась совершеннолетней</w:t>
            </w:r>
          </w:p>
        </w:tc>
      </w:tr>
      <w:tr w:rsidR="009E405C">
        <w:tc>
          <w:tcPr>
            <w:tcW w:w="2515" w:type="dxa"/>
          </w:tcPr>
          <w:p w:rsidR="009E405C" w:rsidRDefault="009E405C">
            <w:pPr>
              <w:spacing w:after="1" w:line="220" w:lineRule="atLeast"/>
            </w:pPr>
            <w:r>
              <w:rPr>
                <w:rFonts w:ascii="Calibri" w:hAnsi="Calibri" w:cs="Calibri"/>
              </w:rPr>
              <w:t>Дочери служащего (работника) 30 декабря 2019 года исполнилось 18 лет</w:t>
            </w:r>
          </w:p>
        </w:tc>
        <w:tc>
          <w:tcPr>
            <w:tcW w:w="6463" w:type="dxa"/>
          </w:tcPr>
          <w:p w:rsidR="009E405C" w:rsidRDefault="009E405C">
            <w:pPr>
              <w:spacing w:after="1" w:line="220" w:lineRule="atLeast"/>
              <w:jc w:val="both"/>
            </w:pPr>
            <w:r>
              <w:rPr>
                <w:rFonts w:ascii="Calibri" w:hAnsi="Calibri" w:cs="Calibri"/>
              </w:rPr>
              <w:t>сведения в отношении дочери не представляются, поскольку по состоянию на отчетную дату (31 декабря 2019 года) дочери служащего (работника) уже исполнилось 18 лет, она являлась совершеннолетней</w:t>
            </w:r>
          </w:p>
        </w:tc>
      </w:tr>
      <w:tr w:rsidR="009E405C">
        <w:tc>
          <w:tcPr>
            <w:tcW w:w="2515" w:type="dxa"/>
          </w:tcPr>
          <w:p w:rsidR="009E405C" w:rsidRDefault="009E405C">
            <w:pPr>
              <w:spacing w:after="1" w:line="220" w:lineRule="atLeast"/>
            </w:pPr>
            <w:r>
              <w:rPr>
                <w:rFonts w:ascii="Calibri" w:hAnsi="Calibri" w:cs="Calibri"/>
              </w:rPr>
              <w:t>Дочери служащего (работника) 31 декабря 2019 года исполнилось 18 лет</w:t>
            </w:r>
          </w:p>
        </w:tc>
        <w:tc>
          <w:tcPr>
            <w:tcW w:w="6463" w:type="dxa"/>
          </w:tcPr>
          <w:p w:rsidR="009E405C" w:rsidRDefault="009E405C">
            <w:pPr>
              <w:spacing w:after="1" w:line="220" w:lineRule="atLeast"/>
              <w:jc w:val="both"/>
            </w:pPr>
            <w:r>
              <w:rPr>
                <w:rFonts w:ascii="Calibri" w:hAnsi="Calibri" w:cs="Calibri"/>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2020 года. Таким образом, по состоянию на отчетную дату (31 декабря 2019 года) она еще являлась несовершеннолетней</w:t>
            </w:r>
          </w:p>
        </w:tc>
      </w:tr>
      <w:tr w:rsidR="009E405C">
        <w:tc>
          <w:tcPr>
            <w:tcW w:w="8978" w:type="dxa"/>
            <w:gridSpan w:val="2"/>
          </w:tcPr>
          <w:p w:rsidR="009E405C" w:rsidRDefault="009E405C">
            <w:pPr>
              <w:spacing w:after="1" w:line="220" w:lineRule="atLeast"/>
              <w:jc w:val="both"/>
            </w:pPr>
            <w:r>
              <w:rPr>
                <w:rFonts w:ascii="Calibri" w:hAnsi="Calibri" w:cs="Calibri"/>
              </w:rPr>
              <w:t>Пример: гражданин представляет в сентябре 2020 года сведения в связи с назначением на должность. Отчетной датой является 1 августа 2020 года</w:t>
            </w:r>
          </w:p>
        </w:tc>
      </w:tr>
      <w:tr w:rsidR="009E405C">
        <w:tc>
          <w:tcPr>
            <w:tcW w:w="2515" w:type="dxa"/>
          </w:tcPr>
          <w:p w:rsidR="009E405C" w:rsidRDefault="009E405C">
            <w:pPr>
              <w:spacing w:after="1" w:line="220" w:lineRule="atLeast"/>
            </w:pPr>
            <w:r>
              <w:rPr>
                <w:rFonts w:ascii="Calibri" w:hAnsi="Calibri" w:cs="Calibri"/>
              </w:rPr>
              <w:t>Сыну гражданина 5 мая 2020 года исполнилось 18 лет</w:t>
            </w:r>
          </w:p>
        </w:tc>
        <w:tc>
          <w:tcPr>
            <w:tcW w:w="6463" w:type="dxa"/>
          </w:tcPr>
          <w:p w:rsidR="009E405C" w:rsidRDefault="009E405C">
            <w:pPr>
              <w:spacing w:after="1" w:line="220" w:lineRule="atLeast"/>
              <w:jc w:val="both"/>
            </w:pPr>
            <w:r>
              <w:rPr>
                <w:rFonts w:ascii="Calibri" w:hAnsi="Calibri" w:cs="Calibri"/>
              </w:rPr>
              <w:t>сведения в отношении сына не представляются, поскольку он являлся совершеннолетним и по состоянию на отчетную дату (1 августа 2020 года) сыну гражданина уже исполнилось 18 лет</w:t>
            </w:r>
          </w:p>
        </w:tc>
      </w:tr>
      <w:tr w:rsidR="009E405C">
        <w:tc>
          <w:tcPr>
            <w:tcW w:w="2515" w:type="dxa"/>
          </w:tcPr>
          <w:p w:rsidR="009E405C" w:rsidRDefault="009E405C">
            <w:pPr>
              <w:spacing w:after="1" w:line="220" w:lineRule="atLeast"/>
            </w:pPr>
            <w:r>
              <w:rPr>
                <w:rFonts w:ascii="Calibri" w:hAnsi="Calibri" w:cs="Calibri"/>
              </w:rPr>
              <w:t>Сыну гражданина 1 августа 2020 года исполнилось 18 лет</w:t>
            </w:r>
          </w:p>
        </w:tc>
        <w:tc>
          <w:tcPr>
            <w:tcW w:w="6463" w:type="dxa"/>
          </w:tcPr>
          <w:p w:rsidR="009E405C" w:rsidRDefault="009E405C">
            <w:pPr>
              <w:spacing w:after="1" w:line="220" w:lineRule="atLeast"/>
              <w:jc w:val="both"/>
            </w:pPr>
            <w:r>
              <w:rPr>
                <w:rFonts w:ascii="Calibri" w:hAnsi="Calibri" w:cs="Calibri"/>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2020 года. Таким образом, по состоянию на отчетную дату (1 августа 2020 года) он еще являлся несовершеннолетним</w:t>
            </w:r>
          </w:p>
        </w:tc>
      </w:tr>
      <w:tr w:rsidR="009E405C">
        <w:tc>
          <w:tcPr>
            <w:tcW w:w="2515" w:type="dxa"/>
          </w:tcPr>
          <w:p w:rsidR="009E405C" w:rsidRDefault="009E405C">
            <w:pPr>
              <w:spacing w:after="1" w:line="220" w:lineRule="atLeast"/>
            </w:pPr>
            <w:r>
              <w:rPr>
                <w:rFonts w:ascii="Calibri" w:hAnsi="Calibri" w:cs="Calibri"/>
              </w:rPr>
              <w:t>Сыну гражданина 17 августа 2020 года исполнилось 18 лет</w:t>
            </w:r>
          </w:p>
        </w:tc>
        <w:tc>
          <w:tcPr>
            <w:tcW w:w="6463" w:type="dxa"/>
          </w:tcPr>
          <w:p w:rsidR="009E405C" w:rsidRDefault="009E405C">
            <w:pPr>
              <w:spacing w:after="1" w:line="220" w:lineRule="atLeast"/>
              <w:jc w:val="both"/>
            </w:pPr>
            <w:r>
              <w:rPr>
                <w:rFonts w:ascii="Calibri" w:hAnsi="Calibri" w:cs="Calibri"/>
              </w:rPr>
              <w:t>сведения в отношении сына представляются, поскольку по состоянию на отчетную дату (1 августа 2020 года) сын гражданина являлся несовершеннолетним</w:t>
            </w:r>
          </w:p>
        </w:tc>
      </w:tr>
    </w:tbl>
    <w:p w:rsidR="009E405C" w:rsidRDefault="009E405C">
      <w:pPr>
        <w:spacing w:after="1" w:line="220" w:lineRule="atLeast"/>
        <w:ind w:firstLine="540"/>
        <w:jc w:val="both"/>
      </w:pPr>
    </w:p>
    <w:p w:rsidR="009E405C" w:rsidRDefault="009E405C">
      <w:pPr>
        <w:spacing w:after="1" w:line="220" w:lineRule="atLeast"/>
        <w:ind w:firstLine="540"/>
        <w:jc w:val="both"/>
      </w:pPr>
      <w:r>
        <w:rPr>
          <w:rFonts w:ascii="Calibri" w:hAnsi="Calibri" w:cs="Calibri"/>
        </w:rPr>
        <w:t xml:space="preserve">23. </w:t>
      </w:r>
      <w:proofErr w:type="gramStart"/>
      <w:r>
        <w:rPr>
          <w:rFonts w:ascii="Calibri" w:hAnsi="Calibri" w:cs="Calibri"/>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9E405C" w:rsidRDefault="009E405C">
      <w:pPr>
        <w:spacing w:before="220" w:after="1" w:line="220" w:lineRule="atLeast"/>
        <w:ind w:firstLine="540"/>
        <w:jc w:val="both"/>
      </w:pPr>
      <w:r>
        <w:rPr>
          <w:rFonts w:ascii="Calibri" w:hAnsi="Calibri" w:cs="Calibri"/>
        </w:rPr>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Уточнение представленных сведений</w:t>
      </w:r>
    </w:p>
    <w:p w:rsidR="009E405C" w:rsidRDefault="009E405C">
      <w:pPr>
        <w:spacing w:before="220" w:after="1" w:line="220" w:lineRule="atLeast"/>
        <w:ind w:firstLine="540"/>
        <w:jc w:val="both"/>
      </w:pPr>
      <w:r>
        <w:rPr>
          <w:rFonts w:ascii="Calibri" w:hAnsi="Calibri" w:cs="Calibri"/>
        </w:rPr>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9E405C" w:rsidRDefault="009E405C">
      <w:pPr>
        <w:spacing w:before="220" w:after="1" w:line="220" w:lineRule="atLeast"/>
        <w:ind w:firstLine="540"/>
        <w:jc w:val="both"/>
      </w:pPr>
      <w:r>
        <w:rPr>
          <w:rFonts w:ascii="Calibri" w:hAnsi="Calibri" w:cs="Calibri"/>
        </w:rP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9E405C" w:rsidRDefault="009E405C">
      <w:pPr>
        <w:spacing w:before="220" w:after="1" w:line="220" w:lineRule="atLeast"/>
        <w:ind w:firstLine="540"/>
        <w:jc w:val="both"/>
      </w:pPr>
      <w:r>
        <w:rPr>
          <w:rFonts w:ascii="Calibri" w:hAnsi="Calibri" w:cs="Calibri"/>
        </w:rPr>
        <w:t xml:space="preserve">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Pr>
          <w:rFonts w:ascii="Calibri" w:hAnsi="Calibri" w:cs="Calibri"/>
        </w:rPr>
        <w:t>за</w:t>
      </w:r>
      <w:proofErr w:type="gramEnd"/>
      <w:r>
        <w:rPr>
          <w:rFonts w:ascii="Calibri" w:hAnsi="Calibri" w:cs="Calibri"/>
        </w:rPr>
        <w:t xml:space="preserve"> отчетным), а именно в срок до 1 (31) мая года, следующего за отчетным.</w:t>
      </w:r>
    </w:p>
    <w:p w:rsidR="009E405C" w:rsidRDefault="009E405C">
      <w:pPr>
        <w:spacing w:before="220" w:after="1" w:line="220" w:lineRule="atLeast"/>
        <w:ind w:firstLine="540"/>
        <w:jc w:val="both"/>
      </w:pPr>
      <w:r>
        <w:rPr>
          <w:rFonts w:ascii="Calibri" w:hAnsi="Calibri" w:cs="Calibri"/>
        </w:rPr>
        <w:t xml:space="preserve">28. </w:t>
      </w:r>
      <w:proofErr w:type="gramStart"/>
      <w:r>
        <w:rPr>
          <w:rFonts w:ascii="Calibri" w:hAnsi="Calibri" w:cs="Calibri"/>
        </w:rPr>
        <w:t>Представление уточненных сведений предусматривает повторное представление 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proofErr w:type="gramEnd"/>
    </w:p>
    <w:p w:rsidR="009E405C" w:rsidRDefault="009E405C">
      <w:pPr>
        <w:spacing w:after="1" w:line="220" w:lineRule="atLeast"/>
        <w:ind w:firstLine="540"/>
        <w:jc w:val="both"/>
      </w:pPr>
    </w:p>
    <w:p w:rsidR="009E405C" w:rsidRDefault="009E405C">
      <w:pPr>
        <w:spacing w:after="1" w:line="220" w:lineRule="atLeast"/>
        <w:ind w:firstLine="540"/>
        <w:jc w:val="both"/>
        <w:outlineLvl w:val="1"/>
      </w:pPr>
      <w:r>
        <w:rPr>
          <w:rFonts w:ascii="Calibri" w:hAnsi="Calibri" w:cs="Calibri"/>
          <w:b/>
        </w:rPr>
        <w:t>Рекомендуемые действия при невозможности представить сведения в отношении члена семьи</w:t>
      </w:r>
    </w:p>
    <w:p w:rsidR="009E405C" w:rsidRDefault="009E405C">
      <w:pPr>
        <w:spacing w:before="220" w:after="1" w:line="220" w:lineRule="atLeast"/>
        <w:ind w:firstLine="540"/>
        <w:jc w:val="both"/>
      </w:pPr>
      <w:r>
        <w:rPr>
          <w:rFonts w:ascii="Calibri" w:hAnsi="Calibri" w:cs="Calibri"/>
        </w:rPr>
        <w:t xml:space="preserve">29. </w:t>
      </w:r>
      <w:proofErr w:type="gramStart"/>
      <w:r>
        <w:rPr>
          <w:rFonts w:ascii="Calibri" w:hAnsi="Calibri" w:cs="Calibri"/>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15" w:history="1">
        <w:r>
          <w:rPr>
            <w:rFonts w:ascii="Calibri" w:hAnsi="Calibri" w:cs="Calibri"/>
            <w:color w:val="0000FF"/>
          </w:rPr>
          <w:t>абзацем третьим подпункта "б" пункта 2</w:t>
        </w:r>
      </w:hyperlink>
      <w:r>
        <w:rPr>
          <w:rFonts w:ascii="Calibri" w:hAnsi="Calibri" w:cs="Calibri"/>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Pr>
          <w:rFonts w:ascii="Calibri" w:hAnsi="Calibri" w:cs="Calibri"/>
        </w:rPr>
        <w:t xml:space="preserve"> </w:t>
      </w:r>
      <w:proofErr w:type="gramStart"/>
      <w:r>
        <w:rPr>
          <w:rFonts w:ascii="Calibri" w:hAnsi="Calibri" w:cs="Calibri"/>
        </w:rPr>
        <w:t xml:space="preserve">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16" w:history="1">
        <w:r>
          <w:rPr>
            <w:rFonts w:ascii="Calibri" w:hAnsi="Calibri" w:cs="Calibri"/>
            <w:color w:val="0000FF"/>
          </w:rPr>
          <w:t>абзацем третьим подпункта "б" пункта 16</w:t>
        </w:r>
      </w:hyperlink>
      <w:r>
        <w:rPr>
          <w:rFonts w:ascii="Calibri" w:hAnsi="Calibri" w:cs="Calibri"/>
        </w:rPr>
        <w:t xml:space="preserve"> Положения о комиссиях по соблюдению требований к служебному поведению федеральных государственных служащих</w:t>
      </w:r>
      <w:proofErr w:type="gramEnd"/>
      <w:r>
        <w:rPr>
          <w:rFonts w:ascii="Calibri" w:hAnsi="Calibri" w:cs="Calibri"/>
        </w:rPr>
        <w:t xml:space="preserve"> </w:t>
      </w:r>
      <w:proofErr w:type="gramStart"/>
      <w:r>
        <w:rPr>
          <w:rFonts w:ascii="Calibri" w:hAnsi="Calibri" w:cs="Calibri"/>
        </w:rPr>
        <w:t xml:space="preserve">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17" w:history="1">
        <w:r>
          <w:rPr>
            <w:rFonts w:ascii="Calibri" w:hAnsi="Calibri" w:cs="Calibri"/>
            <w:color w:val="0000FF"/>
          </w:rPr>
          <w:t>пунктом 11</w:t>
        </w:r>
      </w:hyperlink>
      <w:r>
        <w:rPr>
          <w:rFonts w:ascii="Calibri" w:hAnsi="Calibri" w:cs="Calibri"/>
        </w:rPr>
        <w:t xml:space="preserve">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w:t>
      </w:r>
      <w:proofErr w:type="gramEnd"/>
      <w:r>
        <w:rPr>
          <w:rFonts w:ascii="Calibri" w:hAnsi="Calibri" w:cs="Calibri"/>
        </w:rPr>
        <w:t xml:space="preserve"> </w:t>
      </w:r>
      <w:proofErr w:type="gramStart"/>
      <w:r>
        <w:rPr>
          <w:rFonts w:ascii="Calibri" w:hAnsi="Calibri" w:cs="Calibri"/>
        </w:rPr>
        <w:t>Президента Российской Федерации от 9 октября 2017 2017 г. N 472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w:t>
      </w:r>
      <w:proofErr w:type="gramEnd"/>
      <w:r>
        <w:rPr>
          <w:rFonts w:ascii="Calibri" w:hAnsi="Calibri" w:cs="Calibri"/>
        </w:rPr>
        <w:t xml:space="preserve"> г. N 460".</w:t>
      </w:r>
    </w:p>
    <w:p w:rsidR="009E405C" w:rsidRDefault="009E405C">
      <w:pPr>
        <w:spacing w:before="220" w:after="1" w:line="220" w:lineRule="atLeast"/>
        <w:ind w:firstLine="540"/>
        <w:jc w:val="both"/>
      </w:pPr>
      <w:r>
        <w:rPr>
          <w:rFonts w:ascii="Calibri" w:hAnsi="Calibri" w:cs="Calibri"/>
        </w:rPr>
        <w:t>30. Заявление должно быть направлено до истечения срока, установленного для представления служащим (работником) сведений.</w:t>
      </w:r>
    </w:p>
    <w:p w:rsidR="009E405C" w:rsidRDefault="009E405C">
      <w:pPr>
        <w:spacing w:before="220" w:after="1" w:line="220" w:lineRule="atLeast"/>
        <w:ind w:firstLine="540"/>
        <w:jc w:val="both"/>
      </w:pPr>
      <w:r>
        <w:rPr>
          <w:rFonts w:ascii="Calibri" w:hAnsi="Calibri" w:cs="Calibri"/>
        </w:rPr>
        <w:t>Заявление подается (таблица N 4):</w:t>
      </w:r>
    </w:p>
    <w:p w:rsidR="009E405C" w:rsidRDefault="009E405C">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5669"/>
      </w:tblGrid>
      <w:tr w:rsidR="009E405C">
        <w:tc>
          <w:tcPr>
            <w:tcW w:w="3336" w:type="dxa"/>
          </w:tcPr>
          <w:p w:rsidR="009E405C" w:rsidRDefault="009E405C">
            <w:pPr>
              <w:spacing w:after="1" w:line="220" w:lineRule="atLeast"/>
              <w:jc w:val="both"/>
            </w:pPr>
            <w:r>
              <w:rPr>
                <w:rFonts w:ascii="Calibri" w:hAnsi="Calibri" w:cs="Calibri"/>
              </w:rPr>
              <w:t>В Управление Президента Российской Федерации по вопросам противодействия коррупции</w:t>
            </w:r>
          </w:p>
        </w:tc>
        <w:tc>
          <w:tcPr>
            <w:tcW w:w="5669" w:type="dxa"/>
          </w:tcPr>
          <w:p w:rsidR="009E405C" w:rsidRDefault="009E405C">
            <w:pPr>
              <w:spacing w:after="1" w:line="220" w:lineRule="atLeast"/>
              <w:jc w:val="both"/>
            </w:pPr>
            <w:proofErr w:type="gramStart"/>
            <w:r>
              <w:rPr>
                <w:rFonts w:ascii="Calibri" w:hAnsi="Calibri" w:cs="Calibri"/>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w:t>
            </w:r>
            <w:r>
              <w:rPr>
                <w:rFonts w:ascii="Calibri" w:hAnsi="Calibri" w:cs="Calibri"/>
              </w:rPr>
              <w:lastRenderedPageBreak/>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Pr>
                <w:rFonts w:ascii="Calibri" w:hAnsi="Calibri" w:cs="Calibri"/>
              </w:rPr>
              <w:t xml:space="preserve"> </w:t>
            </w:r>
            <w:proofErr w:type="gramStart"/>
            <w:r>
              <w:rPr>
                <w:rFonts w:ascii="Calibri" w:hAnsi="Calibri" w:cs="Calibri"/>
              </w:rPr>
              <w:t>случае</w:t>
            </w:r>
            <w:proofErr w:type="gramEnd"/>
            <w:r>
              <w:rPr>
                <w:rFonts w:ascii="Calibri" w:hAnsi="Calibri" w:cs="Calibri"/>
              </w:rPr>
              <w:t xml:space="preserve"> и порядке, которые установлены нормативными правовыми актами Российской Федерации</w:t>
            </w:r>
          </w:p>
        </w:tc>
      </w:tr>
      <w:tr w:rsidR="009E405C">
        <w:tc>
          <w:tcPr>
            <w:tcW w:w="3336" w:type="dxa"/>
          </w:tcPr>
          <w:p w:rsidR="009E405C" w:rsidRDefault="009E405C">
            <w:pPr>
              <w:spacing w:after="1" w:line="220" w:lineRule="atLeast"/>
              <w:jc w:val="both"/>
            </w:pPr>
            <w:r>
              <w:rPr>
                <w:rFonts w:ascii="Calibri" w:hAnsi="Calibri" w:cs="Calibri"/>
              </w:rPr>
              <w:lastRenderedPageBreak/>
              <w:t>В Департамент государственной службы и кадров Правительства Российской Федерации</w:t>
            </w:r>
          </w:p>
        </w:tc>
        <w:tc>
          <w:tcPr>
            <w:tcW w:w="5669" w:type="dxa"/>
          </w:tcPr>
          <w:p w:rsidR="009E405C" w:rsidRDefault="009E405C">
            <w:pPr>
              <w:spacing w:after="1" w:line="220" w:lineRule="atLeast"/>
              <w:jc w:val="both"/>
            </w:pPr>
            <w:r>
              <w:rPr>
                <w:rFonts w:ascii="Calibri" w:hAnsi="Calibri" w:cs="Calibri"/>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9E405C">
        <w:tc>
          <w:tcPr>
            <w:tcW w:w="3336" w:type="dxa"/>
          </w:tcPr>
          <w:p w:rsidR="009E405C" w:rsidRDefault="009E405C">
            <w:pPr>
              <w:spacing w:after="1" w:line="220" w:lineRule="atLeast"/>
              <w:jc w:val="both"/>
            </w:pPr>
            <w:r>
              <w:rPr>
                <w:rFonts w:ascii="Calibri" w:hAnsi="Calibri" w:cs="Calibri"/>
              </w:rPr>
              <w:t>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669" w:type="dxa"/>
          </w:tcPr>
          <w:p w:rsidR="009E405C" w:rsidRDefault="009E405C">
            <w:pPr>
              <w:spacing w:after="1" w:line="220" w:lineRule="atLeast"/>
              <w:jc w:val="both"/>
            </w:pPr>
            <w:proofErr w:type="gramStart"/>
            <w:r>
              <w:rPr>
                <w:rFonts w:ascii="Calibri" w:hAnsi="Calibri" w:cs="Calibri"/>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roofErr w:type="gramEnd"/>
          </w:p>
        </w:tc>
      </w:tr>
      <w:tr w:rsidR="009E405C">
        <w:tc>
          <w:tcPr>
            <w:tcW w:w="3336" w:type="dxa"/>
          </w:tcPr>
          <w:p w:rsidR="009E405C" w:rsidRDefault="009E405C">
            <w:pPr>
              <w:spacing w:after="1" w:line="220" w:lineRule="atLeast"/>
              <w:jc w:val="both"/>
            </w:pPr>
            <w:r>
              <w:rPr>
                <w:rFonts w:ascii="Calibri" w:hAnsi="Calibri" w:cs="Calibri"/>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5669" w:type="dxa"/>
          </w:tcPr>
          <w:p w:rsidR="009E405C" w:rsidRDefault="009E405C">
            <w:pPr>
              <w:spacing w:after="1" w:line="220" w:lineRule="atLeast"/>
              <w:jc w:val="both"/>
            </w:pPr>
            <w:r>
              <w:rPr>
                <w:rFonts w:ascii="Calibri" w:hAnsi="Calibri" w:cs="Calibri"/>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9E405C">
        <w:tc>
          <w:tcPr>
            <w:tcW w:w="3336" w:type="dxa"/>
          </w:tcPr>
          <w:p w:rsidR="009E405C" w:rsidRDefault="009E405C">
            <w:pPr>
              <w:spacing w:after="1" w:line="220" w:lineRule="atLeast"/>
              <w:jc w:val="both"/>
            </w:pPr>
            <w:r>
              <w:rPr>
                <w:rFonts w:ascii="Calibri" w:hAnsi="Calibri" w:cs="Calibri"/>
              </w:rPr>
              <w:t>В подразделение по профилактике коррупционных и иных правонарушений Центрального банка Российской Федерации</w:t>
            </w:r>
          </w:p>
        </w:tc>
        <w:tc>
          <w:tcPr>
            <w:tcW w:w="5669" w:type="dxa"/>
          </w:tcPr>
          <w:p w:rsidR="009E405C" w:rsidRDefault="009E405C">
            <w:pPr>
              <w:spacing w:after="1" w:line="220" w:lineRule="atLeast"/>
              <w:jc w:val="both"/>
            </w:pPr>
            <w:r>
              <w:rPr>
                <w:rFonts w:ascii="Calibri" w:hAnsi="Calibri" w:cs="Calibri"/>
              </w:rPr>
              <w:t>лицами, занимающими должности, включенные в перечень, утвержденный Советом директоров Центрального банка Российской Федерации</w:t>
            </w:r>
          </w:p>
        </w:tc>
      </w:tr>
      <w:tr w:rsidR="009E405C">
        <w:tc>
          <w:tcPr>
            <w:tcW w:w="3336" w:type="dxa"/>
          </w:tcPr>
          <w:p w:rsidR="009E405C" w:rsidRDefault="009E405C">
            <w:pPr>
              <w:spacing w:after="1" w:line="220" w:lineRule="atLeast"/>
              <w:jc w:val="both"/>
            </w:pPr>
            <w:r>
              <w:rPr>
                <w:rFonts w:ascii="Calibri" w:hAnsi="Calibri" w:cs="Calibri"/>
              </w:rPr>
              <w:t xml:space="preserve">В уполномоченный </w:t>
            </w:r>
            <w:r>
              <w:rPr>
                <w:rFonts w:ascii="Calibri" w:hAnsi="Calibri" w:cs="Calibri"/>
              </w:rPr>
              <w:lastRenderedPageBreak/>
              <w:t>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669" w:type="dxa"/>
          </w:tcPr>
          <w:p w:rsidR="009E405C" w:rsidRDefault="009E405C">
            <w:pPr>
              <w:spacing w:after="1" w:line="220" w:lineRule="atLeast"/>
              <w:jc w:val="both"/>
            </w:pPr>
            <w:r>
              <w:rPr>
                <w:rFonts w:ascii="Calibri" w:hAnsi="Calibri" w:cs="Calibri"/>
              </w:rPr>
              <w:lastRenderedPageBreak/>
              <w:t xml:space="preserve">атаманами войскового казачьего общества и атаманами </w:t>
            </w:r>
            <w:r>
              <w:rPr>
                <w:rFonts w:ascii="Calibri" w:hAnsi="Calibri" w:cs="Calibri"/>
              </w:rPr>
              <w:lastRenderedPageBreak/>
              <w:t>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9E405C" w:rsidRDefault="009E405C">
      <w:pPr>
        <w:spacing w:after="1" w:line="220" w:lineRule="atLeast"/>
        <w:ind w:firstLine="540"/>
        <w:jc w:val="both"/>
      </w:pPr>
    </w:p>
    <w:p w:rsidR="009E405C" w:rsidRDefault="009E405C">
      <w:pPr>
        <w:spacing w:after="1" w:line="220" w:lineRule="atLeast"/>
        <w:ind w:firstLine="540"/>
        <w:jc w:val="both"/>
      </w:pPr>
      <w:r>
        <w:rPr>
          <w:rFonts w:ascii="Calibri" w:hAnsi="Calibri" w:cs="Calibri"/>
        </w:rPr>
        <w:t>31.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9E405C" w:rsidRDefault="009E405C">
      <w:pPr>
        <w:spacing w:before="220" w:after="1" w:line="220" w:lineRule="atLeast"/>
        <w:ind w:firstLine="540"/>
        <w:jc w:val="both"/>
      </w:pPr>
      <w:r>
        <w:rPr>
          <w:rFonts w:ascii="Calibri" w:hAnsi="Calibri" w:cs="Calibri"/>
        </w:rPr>
        <w:t>32.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9E405C" w:rsidRDefault="009E405C">
      <w:pPr>
        <w:spacing w:after="1" w:line="220" w:lineRule="atLeast"/>
        <w:ind w:firstLine="540"/>
        <w:jc w:val="both"/>
      </w:pPr>
    </w:p>
    <w:p w:rsidR="009E405C" w:rsidRDefault="009E405C">
      <w:pPr>
        <w:spacing w:after="1" w:line="220" w:lineRule="atLeast"/>
        <w:jc w:val="center"/>
        <w:outlineLvl w:val="0"/>
      </w:pPr>
      <w:r>
        <w:rPr>
          <w:rFonts w:ascii="Calibri" w:hAnsi="Calibri" w:cs="Calibri"/>
          <w:b/>
        </w:rPr>
        <w:t>II. Заполнение справки о доходах, расходах, об имуществе</w:t>
      </w:r>
    </w:p>
    <w:p w:rsidR="009E405C" w:rsidRDefault="009E405C">
      <w:pPr>
        <w:spacing w:after="1" w:line="220" w:lineRule="atLeast"/>
        <w:jc w:val="center"/>
      </w:pPr>
      <w:r>
        <w:rPr>
          <w:rFonts w:ascii="Calibri" w:hAnsi="Calibri" w:cs="Calibri"/>
          <w:b/>
        </w:rPr>
        <w:t xml:space="preserve">и </w:t>
      </w:r>
      <w:proofErr w:type="gramStart"/>
      <w:r>
        <w:rPr>
          <w:rFonts w:ascii="Calibri" w:hAnsi="Calibri" w:cs="Calibri"/>
          <w:b/>
        </w:rPr>
        <w:t>обязательствах</w:t>
      </w:r>
      <w:proofErr w:type="gramEnd"/>
      <w:r>
        <w:rPr>
          <w:rFonts w:ascii="Calibri" w:hAnsi="Calibri" w:cs="Calibri"/>
          <w:b/>
        </w:rPr>
        <w:t xml:space="preserve"> имущественного характера</w:t>
      </w:r>
    </w:p>
    <w:p w:rsidR="009E405C" w:rsidRDefault="009E405C">
      <w:pPr>
        <w:spacing w:after="1" w:line="220" w:lineRule="atLeast"/>
        <w:jc w:val="center"/>
      </w:pPr>
    </w:p>
    <w:p w:rsidR="009E405C" w:rsidRDefault="009E405C">
      <w:pPr>
        <w:spacing w:after="1" w:line="220" w:lineRule="atLeast"/>
        <w:ind w:firstLine="540"/>
        <w:jc w:val="both"/>
      </w:pPr>
      <w:r>
        <w:rPr>
          <w:rFonts w:ascii="Calibri" w:hAnsi="Calibri" w:cs="Calibri"/>
        </w:rPr>
        <w:t xml:space="preserve">33. </w:t>
      </w:r>
      <w:hyperlink r:id="rId18" w:history="1">
        <w:proofErr w:type="gramStart"/>
        <w:r>
          <w:rPr>
            <w:rFonts w:ascii="Calibri" w:hAnsi="Calibri" w:cs="Calibri"/>
            <w:color w:val="0000FF"/>
          </w:rPr>
          <w:t>Форма</w:t>
        </w:r>
      </w:hyperlink>
      <w:r>
        <w:rPr>
          <w:rFonts w:ascii="Calibri" w:hAnsi="Calibri" w:cs="Calibri"/>
        </w:rP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roofErr w:type="gramEnd"/>
    </w:p>
    <w:p w:rsidR="009E405C" w:rsidRDefault="009E405C">
      <w:pPr>
        <w:spacing w:before="220" w:after="1" w:line="220" w:lineRule="atLeast"/>
        <w:ind w:firstLine="540"/>
        <w:jc w:val="both"/>
      </w:pPr>
      <w:r>
        <w:rPr>
          <w:rFonts w:ascii="Calibri" w:hAnsi="Calibri" w:cs="Calibri"/>
        </w:rPr>
        <w:t>34. 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9E405C" w:rsidRDefault="009E405C">
      <w:pPr>
        <w:spacing w:before="220" w:after="1" w:line="220" w:lineRule="atLeast"/>
        <w:ind w:firstLine="540"/>
        <w:jc w:val="both"/>
      </w:pPr>
      <w:r>
        <w:rPr>
          <w:rFonts w:ascii="Calibri" w:hAnsi="Calibri" w:cs="Calibri"/>
        </w:rPr>
        <w:t>35. В случаях, установленных нормативными правовыми актами Российской Федерации, сведения представляются с использованием специального программного обеспечения "Справки БК" (далее - СПО "Справки БК").</w:t>
      </w:r>
    </w:p>
    <w:p w:rsidR="009E405C" w:rsidRDefault="009E405C">
      <w:pPr>
        <w:spacing w:before="220" w:after="1" w:line="220" w:lineRule="atLeast"/>
        <w:ind w:firstLine="540"/>
        <w:jc w:val="both"/>
      </w:pPr>
      <w:r>
        <w:rPr>
          <w:rFonts w:ascii="Calibri" w:hAnsi="Calibri" w:cs="Calibri"/>
        </w:rPr>
        <w:t>36. СПО "Справки БК" размещено на официальном сайте Президента Российской Федерации по ссылке: http://www.kremlin.ru/structure/additional/12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ссылке: https://gossluzhba.gov.ru/page/index/spravki_bk.</w:t>
      </w:r>
    </w:p>
    <w:p w:rsidR="009E405C" w:rsidRDefault="009E405C">
      <w:pPr>
        <w:spacing w:before="220" w:after="1" w:line="220" w:lineRule="atLeast"/>
        <w:ind w:firstLine="540"/>
        <w:jc w:val="both"/>
      </w:pPr>
      <w:r>
        <w:rPr>
          <w:rFonts w:ascii="Calibri" w:hAnsi="Calibri" w:cs="Calibri"/>
        </w:rPr>
        <w:t>37. При заполнении справок с использованием СПО "Справки БК" личной подписью заверяется только последний ли</w:t>
      </w:r>
      <w:proofErr w:type="gramStart"/>
      <w:r>
        <w:rPr>
          <w:rFonts w:ascii="Calibri" w:hAnsi="Calibri" w:cs="Calibri"/>
        </w:rPr>
        <w:t>ст спр</w:t>
      </w:r>
      <w:proofErr w:type="gramEnd"/>
      <w:r>
        <w:rPr>
          <w:rFonts w:ascii="Calibri" w:hAnsi="Calibri" w:cs="Calibri"/>
        </w:rPr>
        <w:t>авки. Наличие подписи на каждом листе (в пустой части страницы) не является нарушением.</w:t>
      </w:r>
    </w:p>
    <w:p w:rsidR="009E405C" w:rsidRDefault="009E405C">
      <w:pPr>
        <w:spacing w:before="220" w:after="1" w:line="220" w:lineRule="atLeast"/>
        <w:ind w:firstLine="540"/>
        <w:jc w:val="both"/>
      </w:pPr>
      <w:r>
        <w:rPr>
          <w:rFonts w:ascii="Calibri" w:hAnsi="Calibri" w:cs="Calibri"/>
        </w:rPr>
        <w:t>Одновременно необходимо не допускать ситуаций, при которых дата и время печати справки будут отличаться на листах справки.</w:t>
      </w:r>
    </w:p>
    <w:p w:rsidR="009E405C" w:rsidRDefault="009E405C">
      <w:pPr>
        <w:spacing w:before="220" w:after="1" w:line="220" w:lineRule="atLeast"/>
        <w:ind w:firstLine="540"/>
        <w:jc w:val="both"/>
      </w:pPr>
      <w:r>
        <w:rPr>
          <w:rFonts w:ascii="Calibri" w:hAnsi="Calibri" w:cs="Calibri"/>
        </w:rPr>
        <w:t>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w:t>
      </w:r>
    </w:p>
    <w:p w:rsidR="009E405C" w:rsidRDefault="009E405C">
      <w:pPr>
        <w:spacing w:before="220" w:after="1" w:line="220" w:lineRule="atLeast"/>
        <w:ind w:firstLine="540"/>
        <w:jc w:val="both"/>
      </w:pPr>
      <w:r>
        <w:rPr>
          <w:rFonts w:ascii="Calibri" w:hAnsi="Calibri" w:cs="Calibri"/>
        </w:rPr>
        <w:t>- для печати справок используется лазерный принтер, обеспечивающий качественную печать.</w:t>
      </w:r>
    </w:p>
    <w:p w:rsidR="009E405C" w:rsidRDefault="009E405C">
      <w:pPr>
        <w:spacing w:before="220" w:after="1" w:line="220" w:lineRule="atLeast"/>
        <w:ind w:firstLine="540"/>
        <w:jc w:val="both"/>
      </w:pPr>
      <w:r>
        <w:rPr>
          <w:rFonts w:ascii="Calibri" w:hAnsi="Calibri" w:cs="Calibri"/>
        </w:rPr>
        <w:t>- не допускаются дефекты печати в виде полос, пятен (при дефектах барабана или картриджа принтера).</w:t>
      </w:r>
    </w:p>
    <w:p w:rsidR="009E405C" w:rsidRDefault="009E405C">
      <w:pPr>
        <w:spacing w:before="220" w:after="1" w:line="220" w:lineRule="atLeast"/>
        <w:ind w:firstLine="540"/>
        <w:jc w:val="both"/>
      </w:pPr>
      <w:r>
        <w:rPr>
          <w:rFonts w:ascii="Calibri" w:hAnsi="Calibri" w:cs="Calibri"/>
        </w:rPr>
        <w:t xml:space="preserve">- не допускается наличие подписи и пометок </w:t>
      </w:r>
      <w:proofErr w:type="gramStart"/>
      <w:r>
        <w:rPr>
          <w:rFonts w:ascii="Calibri" w:hAnsi="Calibri" w:cs="Calibri"/>
        </w:rPr>
        <w:t>на</w:t>
      </w:r>
      <w:proofErr w:type="gramEnd"/>
      <w:r>
        <w:rPr>
          <w:rFonts w:ascii="Calibri" w:hAnsi="Calibri" w:cs="Calibri"/>
        </w:rPr>
        <w:t xml:space="preserve"> линейных и двумерных штрих-кодах.</w:t>
      </w:r>
    </w:p>
    <w:p w:rsidR="009E405C" w:rsidRDefault="009E405C">
      <w:pPr>
        <w:spacing w:before="220" w:after="1" w:line="220" w:lineRule="atLeast"/>
        <w:ind w:firstLine="540"/>
        <w:jc w:val="both"/>
      </w:pPr>
      <w:r>
        <w:rPr>
          <w:rFonts w:ascii="Calibri" w:hAnsi="Calibri" w:cs="Calibri"/>
        </w:rPr>
        <w:lastRenderedPageBreak/>
        <w:t>Кроме того, листы одной справки не следует менять или вставлять в другие справки, даже если они содержат идентичную информацию.</w:t>
      </w:r>
    </w:p>
    <w:p w:rsidR="009E405C" w:rsidRDefault="009E405C">
      <w:pPr>
        <w:spacing w:before="220" w:after="1" w:line="220" w:lineRule="atLeast"/>
        <w:ind w:firstLine="540"/>
        <w:jc w:val="both"/>
      </w:pPr>
      <w:r>
        <w:rPr>
          <w:rFonts w:ascii="Calibri" w:hAnsi="Calibri" w:cs="Calibri"/>
        </w:rPr>
        <w:t>Справки не рекомендуется прошивать и фиксировать скрепкой.</w:t>
      </w:r>
    </w:p>
    <w:p w:rsidR="009E405C" w:rsidRDefault="009E405C">
      <w:pPr>
        <w:spacing w:before="220" w:after="1" w:line="220" w:lineRule="atLeast"/>
        <w:ind w:firstLine="540"/>
        <w:jc w:val="both"/>
      </w:pPr>
      <w:r>
        <w:rPr>
          <w:rFonts w:ascii="Calibri" w:hAnsi="Calibri" w:cs="Calibri"/>
        </w:rPr>
        <w:t>Также рекомендуется обеспечить печать справки и ее заверение в течение одного дня.</w:t>
      </w:r>
    </w:p>
    <w:p w:rsidR="009E405C" w:rsidRDefault="009E405C">
      <w:pPr>
        <w:spacing w:before="220" w:after="1" w:line="220" w:lineRule="atLeast"/>
        <w:ind w:firstLine="540"/>
        <w:jc w:val="both"/>
      </w:pPr>
      <w:r>
        <w:rPr>
          <w:rFonts w:ascii="Calibri" w:hAnsi="Calibri" w:cs="Calibri"/>
        </w:rPr>
        <w:t>Печатать справки рекомендуется только на одной стороне листа.</w:t>
      </w:r>
    </w:p>
    <w:p w:rsidR="009E405C" w:rsidRDefault="009E405C">
      <w:pPr>
        <w:spacing w:after="1" w:line="220" w:lineRule="atLeast"/>
        <w:ind w:firstLine="540"/>
        <w:jc w:val="both"/>
      </w:pPr>
    </w:p>
    <w:p w:rsidR="009E405C" w:rsidRDefault="009E405C">
      <w:pPr>
        <w:spacing w:after="1" w:line="220" w:lineRule="atLeast"/>
        <w:jc w:val="center"/>
        <w:outlineLvl w:val="1"/>
      </w:pPr>
      <w:r>
        <w:rPr>
          <w:rFonts w:ascii="Calibri" w:hAnsi="Calibri" w:cs="Calibri"/>
          <w:b/>
        </w:rPr>
        <w:t>ТИТУЛЬНЫЙ ЛИСТ</w:t>
      </w:r>
    </w:p>
    <w:p w:rsidR="009E405C" w:rsidRDefault="009E405C">
      <w:pPr>
        <w:spacing w:after="1" w:line="220" w:lineRule="atLeast"/>
        <w:jc w:val="center"/>
      </w:pPr>
    </w:p>
    <w:p w:rsidR="009E405C" w:rsidRDefault="009E405C">
      <w:pPr>
        <w:spacing w:after="1" w:line="220" w:lineRule="atLeast"/>
        <w:ind w:firstLine="540"/>
        <w:jc w:val="both"/>
      </w:pPr>
      <w:r>
        <w:rPr>
          <w:rFonts w:ascii="Calibri" w:hAnsi="Calibri" w:cs="Calibri"/>
        </w:rPr>
        <w:t xml:space="preserve">38. При заполнении титульного </w:t>
      </w:r>
      <w:hyperlink r:id="rId19" w:history="1">
        <w:r>
          <w:rPr>
            <w:rFonts w:ascii="Calibri" w:hAnsi="Calibri" w:cs="Calibri"/>
            <w:color w:val="0000FF"/>
          </w:rPr>
          <w:t>листа</w:t>
        </w:r>
      </w:hyperlink>
      <w:r>
        <w:rPr>
          <w:rFonts w:ascii="Calibri" w:hAnsi="Calibri" w:cs="Calibri"/>
        </w:rPr>
        <w:t xml:space="preserve"> справки рекомендуется обратить внимание на следующее:</w:t>
      </w:r>
    </w:p>
    <w:p w:rsidR="009E405C" w:rsidRDefault="009E405C">
      <w:pPr>
        <w:spacing w:before="220" w:after="1" w:line="220" w:lineRule="atLeast"/>
        <w:ind w:firstLine="540"/>
        <w:jc w:val="both"/>
      </w:pPr>
      <w:r>
        <w:rPr>
          <w:rFonts w:ascii="Calibri" w:hAnsi="Calibri" w:cs="Calibri"/>
        </w:rPr>
        <w:t>1)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9E405C" w:rsidRDefault="009E405C">
      <w:pPr>
        <w:spacing w:before="220" w:after="1" w:line="220" w:lineRule="atLeast"/>
        <w:ind w:firstLine="540"/>
        <w:jc w:val="both"/>
      </w:pPr>
      <w:r>
        <w:rPr>
          <w:rFonts w:ascii="Calibri" w:hAnsi="Calibri" w:cs="Calibri"/>
        </w:rPr>
        <w:t>2) дата рождения (год рождения) указывается в соответствии с записью в документе, удостоверяющем личность;</w:t>
      </w:r>
    </w:p>
    <w:p w:rsidR="009E405C" w:rsidRDefault="009E405C">
      <w:pPr>
        <w:spacing w:before="220" w:after="1" w:line="220" w:lineRule="atLeast"/>
        <w:ind w:firstLine="540"/>
        <w:jc w:val="both"/>
      </w:pPr>
      <w:r>
        <w:rPr>
          <w:rFonts w:ascii="Calibri" w:hAnsi="Calibri" w:cs="Calibri"/>
        </w:rPr>
        <w:t>3)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w:t>
      </w:r>
      <w:proofErr w:type="gramStart"/>
      <w:r>
        <w:rPr>
          <w:rFonts w:ascii="Calibri" w:hAnsi="Calibri" w:cs="Calibri"/>
        </w:rPr>
        <w:t xml:space="preserve">занимаемой) </w:t>
      </w:r>
      <w:proofErr w:type="gramEnd"/>
      <w:r>
        <w:rPr>
          <w:rFonts w:ascii="Calibri" w:hAnsi="Calibri" w:cs="Calibri"/>
        </w:rPr>
        <w:t xml:space="preserve">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Pr>
          <w:rFonts w:ascii="Calibri" w:hAnsi="Calibri" w:cs="Calibri"/>
        </w:rPr>
        <w:t>неработающий</w:t>
      </w:r>
      <w:proofErr w:type="gramEnd"/>
      <w:r>
        <w:rPr>
          <w:rFonts w:ascii="Calibri" w:hAnsi="Calibri" w:cs="Calibri"/>
        </w:rPr>
        <w:t>, претендующий на замещение "наименование должности".</w:t>
      </w:r>
    </w:p>
    <w:p w:rsidR="009E405C" w:rsidRDefault="009E405C">
      <w:pPr>
        <w:spacing w:before="220" w:after="1" w:line="220" w:lineRule="atLeast"/>
        <w:ind w:firstLine="540"/>
        <w:jc w:val="both"/>
      </w:pPr>
      <w:r>
        <w:rPr>
          <w:rFonts w:ascii="Calibri" w:hAnsi="Calibri" w:cs="Calibri"/>
        </w:rP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9E405C" w:rsidRDefault="009E405C">
      <w:pPr>
        <w:spacing w:before="220" w:after="1" w:line="220" w:lineRule="atLeast"/>
        <w:ind w:firstLine="540"/>
        <w:jc w:val="both"/>
      </w:pPr>
      <w:r>
        <w:rPr>
          <w:rFonts w:ascii="Calibri" w:hAnsi="Calibri" w:cs="Calibri"/>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9E405C" w:rsidRDefault="009E405C">
      <w:pPr>
        <w:spacing w:before="220" w:after="1" w:line="220" w:lineRule="atLeast"/>
        <w:ind w:firstLine="540"/>
        <w:jc w:val="both"/>
      </w:pPr>
      <w:r>
        <w:rPr>
          <w:rFonts w:ascii="Calibri" w:hAnsi="Calibri" w:cs="Calibri"/>
        </w:rP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9E405C" w:rsidRDefault="009E405C">
      <w:pPr>
        <w:spacing w:before="220" w:after="1" w:line="220" w:lineRule="atLeast"/>
        <w:ind w:firstLine="540"/>
        <w:jc w:val="both"/>
      </w:pPr>
      <w:r>
        <w:rPr>
          <w:rFonts w:ascii="Calibri" w:hAnsi="Calibri" w:cs="Calibri"/>
        </w:rPr>
        <w:t>4) при наличии на дату представления справки нескольких мест работы на титульном листе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9E405C" w:rsidRDefault="009E405C">
      <w:pPr>
        <w:spacing w:before="220" w:after="1" w:line="220" w:lineRule="atLeast"/>
        <w:ind w:firstLine="540"/>
        <w:jc w:val="both"/>
      </w:pPr>
      <w:r>
        <w:rPr>
          <w:rFonts w:ascii="Calibri" w:hAnsi="Calibri" w:cs="Calibri"/>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Pr>
          <w:rFonts w:ascii="Calibri" w:hAnsi="Calibri" w:cs="Calibri"/>
        </w:rPr>
        <w:t>самозанятые</w:t>
      </w:r>
      <w:proofErr w:type="spellEnd"/>
      <w:r>
        <w:rPr>
          <w:rFonts w:ascii="Calibri" w:hAnsi="Calibri" w:cs="Calibri"/>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9E405C" w:rsidRDefault="009E405C">
      <w:pPr>
        <w:spacing w:before="220" w:after="1" w:line="220" w:lineRule="atLeast"/>
        <w:ind w:firstLine="540"/>
        <w:jc w:val="both"/>
      </w:pPr>
      <w:proofErr w:type="gramStart"/>
      <w:r>
        <w:rPr>
          <w:rFonts w:ascii="Calibri" w:hAnsi="Calibri" w:cs="Calibri"/>
        </w:rPr>
        <w:lastRenderedPageBreak/>
        <w:t>При заполнении справки лицом, замещающим муниципальную должность на непостоянной основе, указывается муниципальная должность;</w:t>
      </w:r>
      <w:proofErr w:type="gramEnd"/>
    </w:p>
    <w:p w:rsidR="009E405C" w:rsidRDefault="009E405C">
      <w:pPr>
        <w:spacing w:before="220" w:after="1" w:line="220" w:lineRule="atLeast"/>
        <w:ind w:firstLine="540"/>
        <w:jc w:val="both"/>
      </w:pPr>
      <w:r>
        <w:rPr>
          <w:rFonts w:ascii="Calibri" w:hAnsi="Calibri" w:cs="Calibri"/>
        </w:rPr>
        <w:t xml:space="preserve">5)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(в СПО "Справки БК" - в графе "доп. раздел"). При отсутствии постоянной регистрации указывается </w:t>
      </w:r>
      <w:proofErr w:type="gramStart"/>
      <w:r>
        <w:rPr>
          <w:rFonts w:ascii="Calibri" w:hAnsi="Calibri" w:cs="Calibri"/>
        </w:rPr>
        <w:t>временная</w:t>
      </w:r>
      <w:proofErr w:type="gramEnd"/>
      <w:r>
        <w:rPr>
          <w:rFonts w:ascii="Calibri" w:hAnsi="Calibri" w:cs="Calibri"/>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 (в СПО "Справки БК" - в графе "доп. раздел").</w:t>
      </w:r>
    </w:p>
    <w:p w:rsidR="009E405C" w:rsidRDefault="009E405C">
      <w:pPr>
        <w:spacing w:before="220" w:after="1" w:line="220" w:lineRule="atLeast"/>
        <w:ind w:firstLine="540"/>
        <w:jc w:val="both"/>
      </w:pPr>
      <w:proofErr w:type="spellStart"/>
      <w:r>
        <w:rPr>
          <w:rFonts w:ascii="Calibri" w:hAnsi="Calibri" w:cs="Calibri"/>
        </w:rPr>
        <w:t>Неуказание</w:t>
      </w:r>
      <w:proofErr w:type="spellEnd"/>
      <w:r>
        <w:rPr>
          <w:rFonts w:ascii="Calibri" w:hAnsi="Calibri" w:cs="Calibri"/>
        </w:rPr>
        <w:t xml:space="preserve"> страхового номера индивидуального лицевого счета (СНИЛС) в справке, заполняемой с использованием СПО "Справки БК", не является нарушением.</w:t>
      </w:r>
    </w:p>
    <w:p w:rsidR="009E405C" w:rsidRDefault="009E405C">
      <w:pPr>
        <w:spacing w:after="1" w:line="220" w:lineRule="atLeast"/>
        <w:jc w:val="both"/>
      </w:pPr>
    </w:p>
    <w:p w:rsidR="009E405C" w:rsidRDefault="009E405C">
      <w:pPr>
        <w:spacing w:after="1" w:line="220" w:lineRule="atLeast"/>
        <w:jc w:val="center"/>
        <w:outlineLvl w:val="1"/>
      </w:pPr>
      <w:r>
        <w:rPr>
          <w:rFonts w:ascii="Calibri" w:hAnsi="Calibri" w:cs="Calibri"/>
          <w:b/>
        </w:rPr>
        <w:t>РАЗДЕЛ 1. СВЕДЕНИЯ О ДОХОДАХ</w:t>
      </w:r>
    </w:p>
    <w:p w:rsidR="009E405C" w:rsidRDefault="009E405C">
      <w:pPr>
        <w:spacing w:after="1" w:line="220" w:lineRule="atLeast"/>
        <w:jc w:val="both"/>
      </w:pPr>
    </w:p>
    <w:p w:rsidR="009E405C" w:rsidRDefault="009E405C">
      <w:pPr>
        <w:spacing w:after="1" w:line="220" w:lineRule="atLeast"/>
        <w:ind w:firstLine="540"/>
        <w:jc w:val="both"/>
      </w:pPr>
      <w:r>
        <w:rPr>
          <w:rFonts w:ascii="Calibri" w:hAnsi="Calibri" w:cs="Calibri"/>
        </w:rPr>
        <w:t xml:space="preserve">39. При заполнении данного </w:t>
      </w:r>
      <w:hyperlink r:id="rId20" w:history="1">
        <w:r>
          <w:rPr>
            <w:rFonts w:ascii="Calibri" w:hAnsi="Calibri" w:cs="Calibri"/>
            <w:color w:val="0000FF"/>
          </w:rPr>
          <w:t>раздела</w:t>
        </w:r>
      </w:hyperlink>
      <w:r>
        <w:rPr>
          <w:rFonts w:ascii="Calibri" w:hAnsi="Calibri" w:cs="Calibri"/>
        </w:rPr>
        <w:t xml:space="preserve"> справки не следует руководствоваться только содержанием термина "доход", определенным в </w:t>
      </w:r>
      <w:hyperlink r:id="rId21" w:history="1">
        <w:r>
          <w:rPr>
            <w:rFonts w:ascii="Calibri" w:hAnsi="Calibri" w:cs="Calibri"/>
            <w:color w:val="0000FF"/>
          </w:rPr>
          <w:t>статье 41</w:t>
        </w:r>
      </w:hyperlink>
      <w:r>
        <w:rPr>
          <w:rFonts w:ascii="Calibri" w:hAnsi="Calibri" w:cs="Calibri"/>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Доход по основному месту работы</w:t>
      </w:r>
    </w:p>
    <w:p w:rsidR="009E405C" w:rsidRDefault="009E405C">
      <w:pPr>
        <w:spacing w:before="220" w:after="1" w:line="220" w:lineRule="atLeast"/>
        <w:ind w:firstLine="540"/>
        <w:jc w:val="both"/>
      </w:pPr>
      <w:r>
        <w:rPr>
          <w:rFonts w:ascii="Calibri" w:hAnsi="Calibri" w:cs="Calibri"/>
        </w:rPr>
        <w:t xml:space="preserve">40. В данной </w:t>
      </w:r>
      <w:hyperlink r:id="rId22" w:history="1">
        <w:r>
          <w:rPr>
            <w:rFonts w:ascii="Calibri" w:hAnsi="Calibri" w:cs="Calibri"/>
            <w:color w:val="0000FF"/>
          </w:rPr>
          <w:t>строке</w:t>
        </w:r>
      </w:hyperlink>
      <w:r>
        <w:rPr>
          <w:rFonts w:ascii="Calibri" w:hAnsi="Calibri" w:cs="Calibri"/>
        </w:rPr>
        <w:t xml:space="preserve"> указывается доход, полученный служащим (работником) в том государственном органе (организации), в котором он замещает должность на отчетную дату. Указанию подлежит общая сумма дохода, содержащаяся в справке по </w:t>
      </w:r>
      <w:hyperlink r:id="rId23" w:history="1">
        <w:r>
          <w:rPr>
            <w:rFonts w:ascii="Calibri" w:hAnsi="Calibri" w:cs="Calibri"/>
            <w:color w:val="0000FF"/>
          </w:rPr>
          <w:t>форме 2-НДФЛ</w:t>
        </w:r>
      </w:hyperlink>
      <w:r>
        <w:rPr>
          <w:rFonts w:ascii="Calibri" w:hAnsi="Calibri" w:cs="Calibri"/>
        </w:rPr>
        <w:t xml:space="preserve">, выдаваемой по месту службы (работы) (графа 5.1 "Общая сумма дохода"). Если по основному месту работы получен доход, который не включен в справку по </w:t>
      </w:r>
      <w:hyperlink r:id="rId24" w:history="1">
        <w:r>
          <w:rPr>
            <w:rFonts w:ascii="Calibri" w:hAnsi="Calibri" w:cs="Calibri"/>
            <w:color w:val="0000FF"/>
          </w:rPr>
          <w:t>форме 2-НДФЛ</w:t>
        </w:r>
      </w:hyperlink>
      <w:r>
        <w:rPr>
          <w:rFonts w:ascii="Calibri" w:hAnsi="Calibri" w:cs="Calibri"/>
        </w:rPr>
        <w:t>, он подлежит указанию в иных доходах.</w:t>
      </w:r>
    </w:p>
    <w:p w:rsidR="009E405C" w:rsidRDefault="009E405C">
      <w:pPr>
        <w:spacing w:before="220" w:after="1" w:line="220" w:lineRule="atLeast"/>
        <w:ind w:firstLine="540"/>
        <w:jc w:val="both"/>
      </w:pPr>
      <w:r>
        <w:rPr>
          <w:rFonts w:ascii="Calibri" w:hAnsi="Calibri" w:cs="Calibri"/>
        </w:rPr>
        <w:t xml:space="preserve">Служащий (работник) может представить пояснения, если его доходы, указанные в </w:t>
      </w:r>
      <w:hyperlink r:id="rId25" w:history="1">
        <w:r>
          <w:rPr>
            <w:rFonts w:ascii="Calibri" w:hAnsi="Calibri" w:cs="Calibri"/>
            <w:color w:val="0000FF"/>
          </w:rPr>
          <w:t>разделе 1</w:t>
        </w:r>
      </w:hyperlink>
      <w:r>
        <w:rPr>
          <w:rFonts w:ascii="Calibri" w:hAnsi="Calibri" w:cs="Calibri"/>
        </w:rPr>
        <w:t xml:space="preserve"> справки и в справке по </w:t>
      </w:r>
      <w:hyperlink r:id="rId26" w:history="1">
        <w:r>
          <w:rPr>
            <w:rFonts w:ascii="Calibri" w:hAnsi="Calibri" w:cs="Calibri"/>
            <w:color w:val="0000FF"/>
          </w:rPr>
          <w:t>форме 2-НДФЛ</w:t>
        </w:r>
      </w:hyperlink>
      <w:r>
        <w:rPr>
          <w:rFonts w:ascii="Calibri" w:hAnsi="Calibri" w:cs="Calibri"/>
        </w:rPr>
        <w:t xml:space="preserve"> отличаются, и приложить их к справке.</w:t>
      </w:r>
    </w:p>
    <w:p w:rsidR="009E405C" w:rsidRDefault="009E405C">
      <w:pPr>
        <w:spacing w:before="220" w:after="1" w:line="220" w:lineRule="atLeast"/>
        <w:ind w:firstLine="540"/>
        <w:jc w:val="both"/>
      </w:pPr>
      <w:r>
        <w:rPr>
          <w:rFonts w:ascii="Calibri" w:hAnsi="Calibri" w:cs="Calibri"/>
        </w:rPr>
        <w:t xml:space="preserve">41.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27" w:history="1">
        <w:r>
          <w:rPr>
            <w:rFonts w:ascii="Calibri" w:hAnsi="Calibri" w:cs="Calibri"/>
            <w:color w:val="0000FF"/>
          </w:rPr>
          <w:t>строке</w:t>
        </w:r>
      </w:hyperlink>
      <w:r>
        <w:rPr>
          <w:rFonts w:ascii="Calibri" w:hAnsi="Calibri" w:cs="Calibri"/>
        </w:rPr>
        <w:t xml:space="preserve"> "иные доходы". При этом в </w:t>
      </w:r>
      <w:hyperlink r:id="rId28" w:history="1">
        <w:r>
          <w:rPr>
            <w:rFonts w:ascii="Calibri" w:hAnsi="Calibri" w:cs="Calibri"/>
            <w:color w:val="0000FF"/>
          </w:rPr>
          <w:t>графе</w:t>
        </w:r>
      </w:hyperlink>
      <w:r>
        <w:rPr>
          <w:rFonts w:ascii="Calibri" w:hAnsi="Calibri" w:cs="Calibri"/>
        </w:rPr>
        <w:t xml:space="preserve"> "вид дохода" указывается предыдущее место работы.</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Особенности заполнения данного раздела отдельными категориями лиц</w:t>
      </w:r>
    </w:p>
    <w:p w:rsidR="009E405C" w:rsidRDefault="009E405C">
      <w:pPr>
        <w:spacing w:before="220" w:after="1" w:line="220" w:lineRule="atLeast"/>
        <w:ind w:firstLine="540"/>
        <w:jc w:val="both"/>
      </w:pPr>
      <w:bookmarkStart w:id="5" w:name="P215"/>
      <w:bookmarkEnd w:id="5"/>
      <w:r>
        <w:rPr>
          <w:rFonts w:ascii="Calibri" w:hAnsi="Calibri" w:cs="Calibri"/>
        </w:rPr>
        <w:t>42.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9E405C" w:rsidRDefault="009E405C">
      <w:pPr>
        <w:spacing w:before="220" w:after="1" w:line="220" w:lineRule="atLeast"/>
        <w:ind w:firstLine="540"/>
        <w:jc w:val="both"/>
      </w:pPr>
      <w:r>
        <w:rPr>
          <w:rFonts w:ascii="Calibri" w:hAnsi="Calibri" w:cs="Calibri"/>
        </w:rP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9E405C" w:rsidRDefault="009E405C">
      <w:pPr>
        <w:spacing w:before="220" w:after="1" w:line="220" w:lineRule="atLeast"/>
        <w:ind w:firstLine="540"/>
        <w:jc w:val="both"/>
      </w:pPr>
      <w:r>
        <w:rPr>
          <w:rFonts w:ascii="Calibri" w:hAnsi="Calibri" w:cs="Calibri"/>
        </w:rPr>
        <w:t>2)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9E405C" w:rsidRDefault="009E405C">
      <w:pPr>
        <w:spacing w:before="220" w:after="1" w:line="220" w:lineRule="atLeast"/>
        <w:ind w:firstLine="540"/>
        <w:jc w:val="both"/>
      </w:pPr>
      <w:r>
        <w:rPr>
          <w:rFonts w:ascii="Calibri" w:hAnsi="Calibri" w:cs="Calibri"/>
        </w:rPr>
        <w:lastRenderedPageBreak/>
        <w:t xml:space="preserve">43. При заполнении данного </w:t>
      </w:r>
      <w:hyperlink r:id="rId29" w:history="1">
        <w:r>
          <w:rPr>
            <w:rFonts w:ascii="Calibri" w:hAnsi="Calibri" w:cs="Calibri"/>
            <w:color w:val="0000FF"/>
          </w:rPr>
          <w:t>раздела</w:t>
        </w:r>
      </w:hyperlink>
      <w:r>
        <w:rPr>
          <w:rFonts w:ascii="Calibri" w:hAnsi="Calibri" w:cs="Calibri"/>
        </w:rPr>
        <w:t xml:space="preserve"> лицом, замещающим муниципальную должность на непостоянной основе, указывается доход по основному месту работы.</w:t>
      </w:r>
    </w:p>
    <w:p w:rsidR="009E405C" w:rsidRDefault="009E405C">
      <w:pPr>
        <w:spacing w:before="220" w:after="1" w:line="220" w:lineRule="atLeast"/>
        <w:ind w:firstLine="540"/>
        <w:jc w:val="both"/>
      </w:pPr>
      <w:r>
        <w:rPr>
          <w:rFonts w:ascii="Calibri" w:hAnsi="Calibri" w:cs="Calibri"/>
        </w:rPr>
        <w:t xml:space="preserve">44. </w:t>
      </w:r>
      <w:proofErr w:type="gramStart"/>
      <w:r>
        <w:rPr>
          <w:rFonts w:ascii="Calibri" w:hAnsi="Calibri" w:cs="Calibri"/>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Доход от педагогической и научной деятельности</w:t>
      </w:r>
    </w:p>
    <w:p w:rsidR="009E405C" w:rsidRDefault="009E405C">
      <w:pPr>
        <w:spacing w:before="220" w:after="1" w:line="220" w:lineRule="atLeast"/>
        <w:ind w:firstLine="540"/>
        <w:jc w:val="both"/>
      </w:pPr>
      <w:r>
        <w:rPr>
          <w:rFonts w:ascii="Calibri" w:hAnsi="Calibri" w:cs="Calibri"/>
        </w:rPr>
        <w:t xml:space="preserve">45. </w:t>
      </w:r>
      <w:proofErr w:type="gramStart"/>
      <w:r>
        <w:rPr>
          <w:rFonts w:ascii="Calibri" w:hAnsi="Calibri" w:cs="Calibri"/>
        </w:rPr>
        <w:t xml:space="preserve">В данной </w:t>
      </w:r>
      <w:hyperlink r:id="rId30" w:history="1">
        <w:r>
          <w:rPr>
            <w:rFonts w:ascii="Calibri" w:hAnsi="Calibri" w:cs="Calibri"/>
            <w:color w:val="0000FF"/>
          </w:rPr>
          <w:t>строке</w:t>
        </w:r>
      </w:hyperlink>
      <w:r>
        <w:rPr>
          <w:rFonts w:ascii="Calibri" w:hAnsi="Calibri" w:cs="Calibri"/>
        </w:rPr>
        <w:t xml:space="preserve"> указывается сумма дохода от педагогической деятельности (сумма дохода, содержащаяся в справке по </w:t>
      </w:r>
      <w:hyperlink r:id="rId31" w:history="1">
        <w:r>
          <w:rPr>
            <w:rFonts w:ascii="Calibri" w:hAnsi="Calibri" w:cs="Calibri"/>
            <w:color w:val="0000FF"/>
          </w:rPr>
          <w:t>форме 2-НДФЛ</w:t>
        </w:r>
      </w:hyperlink>
      <w:r>
        <w:rPr>
          <w:rFonts w:ascii="Calibri" w:hAnsi="Calibri" w:cs="Calibri"/>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Pr>
          <w:rFonts w:ascii="Calibri" w:hAnsi="Calibri" w:cs="Calibri"/>
        </w:rPr>
        <w:t>.д.).</w:t>
      </w:r>
    </w:p>
    <w:p w:rsidR="009E405C" w:rsidRDefault="009E405C">
      <w:pPr>
        <w:spacing w:before="220" w:after="1" w:line="220" w:lineRule="atLeast"/>
        <w:ind w:firstLine="540"/>
        <w:jc w:val="both"/>
      </w:pPr>
      <w:r>
        <w:rPr>
          <w:rFonts w:ascii="Calibri" w:hAnsi="Calibri" w:cs="Calibri"/>
        </w:rPr>
        <w:t xml:space="preserve">46. </w:t>
      </w:r>
      <w:proofErr w:type="gramStart"/>
      <w:r>
        <w:rPr>
          <w:rFonts w:ascii="Calibri" w:hAnsi="Calibri" w:cs="Calibri"/>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32" w:history="1">
        <w:r>
          <w:rPr>
            <w:rFonts w:ascii="Calibri" w:hAnsi="Calibri" w:cs="Calibri"/>
            <w:color w:val="0000FF"/>
          </w:rPr>
          <w:t>графе</w:t>
        </w:r>
      </w:hyperlink>
      <w:r>
        <w:rPr>
          <w:rFonts w:ascii="Calibri" w:hAnsi="Calibri" w:cs="Calibri"/>
        </w:rPr>
        <w:t xml:space="preserve"> "Доход по основному месту работы", а не в </w:t>
      </w:r>
      <w:hyperlink r:id="rId33" w:history="1">
        <w:r>
          <w:rPr>
            <w:rFonts w:ascii="Calibri" w:hAnsi="Calibri" w:cs="Calibri"/>
            <w:color w:val="0000FF"/>
          </w:rPr>
          <w:t>графе</w:t>
        </w:r>
      </w:hyperlink>
      <w:r>
        <w:rPr>
          <w:rFonts w:ascii="Calibri" w:hAnsi="Calibri" w:cs="Calibri"/>
        </w:rPr>
        <w:t xml:space="preserve"> "Доход от педагогической и научной деятельности".</w:t>
      </w:r>
      <w:proofErr w:type="gramEnd"/>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Доход от иной творческой деятельности</w:t>
      </w:r>
    </w:p>
    <w:p w:rsidR="009E405C" w:rsidRDefault="009E405C">
      <w:pPr>
        <w:spacing w:before="220" w:after="1" w:line="220" w:lineRule="atLeast"/>
        <w:ind w:firstLine="540"/>
        <w:jc w:val="both"/>
      </w:pPr>
      <w:r>
        <w:rPr>
          <w:rFonts w:ascii="Calibri" w:hAnsi="Calibri" w:cs="Calibri"/>
        </w:rPr>
        <w:t xml:space="preserve">47. </w:t>
      </w:r>
      <w:proofErr w:type="gramStart"/>
      <w:r>
        <w:rPr>
          <w:rFonts w:ascii="Calibri" w:hAnsi="Calibri" w:cs="Calibri"/>
        </w:rPr>
        <w:t xml:space="preserve">В данной </w:t>
      </w:r>
      <w:hyperlink r:id="rId34" w:history="1">
        <w:r>
          <w:rPr>
            <w:rFonts w:ascii="Calibri" w:hAnsi="Calibri" w:cs="Calibri"/>
            <w:color w:val="0000FF"/>
          </w:rPr>
          <w:t>строке</w:t>
        </w:r>
      </w:hyperlink>
      <w:r>
        <w:rPr>
          <w:rFonts w:ascii="Calibri" w:hAnsi="Calibri" w:cs="Calibri"/>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9E405C" w:rsidRDefault="009E405C">
      <w:pPr>
        <w:spacing w:before="220" w:after="1" w:line="220" w:lineRule="atLeast"/>
        <w:ind w:firstLine="540"/>
        <w:jc w:val="both"/>
      </w:pPr>
      <w:r>
        <w:rPr>
          <w:rFonts w:ascii="Calibri" w:hAnsi="Calibri" w:cs="Calibri"/>
        </w:rPr>
        <w:t xml:space="preserve">48. Подлежат указанию в </w:t>
      </w:r>
      <w:hyperlink r:id="rId35" w:history="1">
        <w:r>
          <w:rPr>
            <w:rFonts w:ascii="Calibri" w:hAnsi="Calibri" w:cs="Calibri"/>
            <w:color w:val="0000FF"/>
          </w:rPr>
          <w:t>строках 2</w:t>
        </w:r>
      </w:hyperlink>
      <w:r>
        <w:rPr>
          <w:rFonts w:ascii="Calibri" w:hAnsi="Calibri" w:cs="Calibri"/>
        </w:rPr>
        <w:t xml:space="preserve">, </w:t>
      </w:r>
      <w:hyperlink r:id="rId36" w:history="1">
        <w:r>
          <w:rPr>
            <w:rFonts w:ascii="Calibri" w:hAnsi="Calibri" w:cs="Calibri"/>
            <w:color w:val="0000FF"/>
          </w:rPr>
          <w:t>3</w:t>
        </w:r>
      </w:hyperlink>
      <w:r>
        <w:rPr>
          <w:rFonts w:ascii="Calibri" w:hAnsi="Calibri" w:cs="Calibri"/>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Доход от вкладов в банках и иных кредитных организациях</w:t>
      </w:r>
    </w:p>
    <w:p w:rsidR="009E405C" w:rsidRDefault="009E405C">
      <w:pPr>
        <w:spacing w:before="220" w:after="1" w:line="220" w:lineRule="atLeast"/>
        <w:ind w:firstLine="540"/>
        <w:jc w:val="both"/>
      </w:pPr>
      <w:r>
        <w:rPr>
          <w:rFonts w:ascii="Calibri" w:hAnsi="Calibri" w:cs="Calibri"/>
        </w:rPr>
        <w:t xml:space="preserve">49. В данной </w:t>
      </w:r>
      <w:hyperlink r:id="rId37" w:history="1">
        <w:r>
          <w:rPr>
            <w:rFonts w:ascii="Calibri" w:hAnsi="Calibri" w:cs="Calibri"/>
            <w:color w:val="0000FF"/>
          </w:rPr>
          <w:t>строке</w:t>
        </w:r>
      </w:hyperlink>
      <w:r>
        <w:rPr>
          <w:rFonts w:ascii="Calibri" w:hAnsi="Calibri" w:cs="Calibri"/>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9E405C" w:rsidRDefault="009E405C">
      <w:pPr>
        <w:spacing w:before="220" w:after="1" w:line="220" w:lineRule="atLeast"/>
        <w:ind w:firstLine="540"/>
        <w:jc w:val="both"/>
      </w:pPr>
      <w:r>
        <w:rPr>
          <w:rFonts w:ascii="Calibri" w:hAnsi="Calibri" w:cs="Calibri"/>
        </w:rPr>
        <w:t xml:space="preserve">50. Сведения о наличии соответствующих банковских счетов и вкладов указываются в </w:t>
      </w:r>
      <w:hyperlink r:id="rId38" w:history="1">
        <w:r>
          <w:rPr>
            <w:rFonts w:ascii="Calibri" w:hAnsi="Calibri" w:cs="Calibri"/>
            <w:color w:val="0000FF"/>
          </w:rPr>
          <w:t>разделе 4</w:t>
        </w:r>
      </w:hyperlink>
      <w:r>
        <w:rPr>
          <w:rFonts w:ascii="Calibri" w:hAnsi="Calibri" w:cs="Calibri"/>
        </w:rPr>
        <w:t xml:space="preserve"> справки "Сведения о счетах в банках и иных кредитных организациях".</w:t>
      </w:r>
    </w:p>
    <w:p w:rsidR="009E405C" w:rsidRDefault="009E405C">
      <w:pPr>
        <w:spacing w:before="220" w:after="1" w:line="220" w:lineRule="atLeast"/>
        <w:ind w:firstLine="540"/>
        <w:jc w:val="both"/>
      </w:pPr>
      <w:r>
        <w:rPr>
          <w:rFonts w:ascii="Calibri" w:hAnsi="Calibri" w:cs="Calibri"/>
        </w:rPr>
        <w:t>51. Доход, полученный в иностранной валюте, указывается в рублях по курсу Банка России на дату получения дохода.</w:t>
      </w:r>
    </w:p>
    <w:p w:rsidR="009E405C" w:rsidRDefault="009E405C">
      <w:pPr>
        <w:spacing w:before="220" w:after="1" w:line="220" w:lineRule="atLeast"/>
        <w:ind w:firstLine="540"/>
        <w:jc w:val="both"/>
      </w:pPr>
      <w:r>
        <w:rPr>
          <w:rFonts w:ascii="Calibri" w:hAnsi="Calibri" w:cs="Calibri"/>
        </w:rPr>
        <w:t>52.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9E405C" w:rsidRDefault="009E405C">
      <w:pPr>
        <w:spacing w:before="220" w:after="1" w:line="220" w:lineRule="atLeast"/>
        <w:ind w:firstLine="540"/>
        <w:jc w:val="both"/>
      </w:pPr>
      <w:r>
        <w:rPr>
          <w:rFonts w:ascii="Calibri" w:hAnsi="Calibri" w:cs="Calibri"/>
        </w:rPr>
        <w:t>53.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w:t>
      </w:r>
    </w:p>
    <w:p w:rsidR="009E405C" w:rsidRDefault="009E405C">
      <w:pPr>
        <w:spacing w:before="220" w:after="1" w:line="220" w:lineRule="atLeast"/>
        <w:ind w:firstLine="540"/>
        <w:jc w:val="both"/>
      </w:pPr>
      <w:r>
        <w:rPr>
          <w:rFonts w:ascii="Calibri" w:hAnsi="Calibri" w:cs="Calibri"/>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9E405C" w:rsidRDefault="009E405C">
      <w:pPr>
        <w:spacing w:before="220" w:after="1" w:line="220" w:lineRule="atLeast"/>
        <w:ind w:firstLine="540"/>
        <w:jc w:val="both"/>
      </w:pPr>
      <w:r>
        <w:rPr>
          <w:rFonts w:ascii="Calibri" w:hAnsi="Calibri" w:cs="Calibri"/>
        </w:rPr>
        <w:t>54. Не рекомендуется проводить какие-либо самостоятельные расчеты, поскольку вероятно возникновение различного рода ошибок.</w:t>
      </w:r>
    </w:p>
    <w:p w:rsidR="009E405C" w:rsidRDefault="009E405C">
      <w:pPr>
        <w:spacing w:before="220" w:after="1" w:line="220" w:lineRule="atLeast"/>
        <w:ind w:firstLine="540"/>
        <w:jc w:val="both"/>
      </w:pPr>
      <w:r>
        <w:rPr>
          <w:rFonts w:ascii="Calibri" w:hAnsi="Calibri" w:cs="Calibri"/>
        </w:rPr>
        <w:t>55.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9E405C" w:rsidRDefault="009E405C">
      <w:pPr>
        <w:spacing w:before="220" w:after="1" w:line="220" w:lineRule="atLeast"/>
        <w:ind w:firstLine="540"/>
        <w:jc w:val="both"/>
      </w:pPr>
      <w:r>
        <w:rPr>
          <w:rFonts w:ascii="Calibri" w:hAnsi="Calibri" w:cs="Calibri"/>
        </w:rPr>
        <w:t>56.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Доход от ценных бумаг и долей участия в коммерческих организациях</w:t>
      </w:r>
    </w:p>
    <w:p w:rsidR="009E405C" w:rsidRDefault="009E405C">
      <w:pPr>
        <w:spacing w:before="220" w:after="1" w:line="220" w:lineRule="atLeast"/>
        <w:ind w:firstLine="540"/>
        <w:jc w:val="both"/>
      </w:pPr>
      <w:r>
        <w:rPr>
          <w:rFonts w:ascii="Calibri" w:hAnsi="Calibri" w:cs="Calibri"/>
        </w:rPr>
        <w:t xml:space="preserve">57. В данной </w:t>
      </w:r>
      <w:hyperlink r:id="rId39" w:history="1">
        <w:r>
          <w:rPr>
            <w:rFonts w:ascii="Calibri" w:hAnsi="Calibri" w:cs="Calibri"/>
            <w:color w:val="0000FF"/>
          </w:rPr>
          <w:t>строке</w:t>
        </w:r>
      </w:hyperlink>
      <w:r>
        <w:rPr>
          <w:rFonts w:ascii="Calibri" w:hAnsi="Calibri" w:cs="Calibri"/>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9E405C" w:rsidRDefault="009E405C">
      <w:pPr>
        <w:spacing w:before="220" w:after="1" w:line="220" w:lineRule="atLeast"/>
        <w:ind w:firstLine="540"/>
        <w:jc w:val="both"/>
      </w:pPr>
      <w:proofErr w:type="gramStart"/>
      <w:r>
        <w:rPr>
          <w:rFonts w:ascii="Calibri" w:hAnsi="Calibri" w:cs="Calibri"/>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9E405C" w:rsidRDefault="009E405C">
      <w:pPr>
        <w:spacing w:before="220" w:after="1" w:line="220" w:lineRule="atLeast"/>
        <w:ind w:firstLine="540"/>
        <w:jc w:val="both"/>
      </w:pPr>
      <w:r>
        <w:rPr>
          <w:rFonts w:ascii="Calibri" w:hAnsi="Calibri" w:cs="Calibri"/>
        </w:rPr>
        <w:t xml:space="preserve">2)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как доходы от операций за вычетом соответствующих расходов на их приобретение.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40" w:history="1">
        <w:r>
          <w:rPr>
            <w:rFonts w:ascii="Calibri" w:hAnsi="Calibri" w:cs="Calibri"/>
            <w:color w:val="0000FF"/>
          </w:rPr>
          <w:t>разделе 5</w:t>
        </w:r>
      </w:hyperlink>
      <w:r>
        <w:rPr>
          <w:rFonts w:ascii="Calibri" w:hAnsi="Calibri" w:cs="Calibri"/>
        </w:rPr>
        <w:t xml:space="preserve"> справки "Сведения о ценных бумагах" (в случае если по состоянию на отчетную дату служащий (работник), член его семьи обладал такими бумагами).</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Иные доходы</w:t>
      </w:r>
    </w:p>
    <w:p w:rsidR="009E405C" w:rsidRDefault="009E405C">
      <w:pPr>
        <w:spacing w:before="220" w:after="1" w:line="220" w:lineRule="atLeast"/>
        <w:ind w:firstLine="540"/>
        <w:jc w:val="both"/>
      </w:pPr>
      <w:r>
        <w:rPr>
          <w:rFonts w:ascii="Calibri" w:hAnsi="Calibri" w:cs="Calibri"/>
        </w:rPr>
        <w:t xml:space="preserve">58. В данной </w:t>
      </w:r>
      <w:hyperlink r:id="rId41" w:history="1">
        <w:r>
          <w:rPr>
            <w:rFonts w:ascii="Calibri" w:hAnsi="Calibri" w:cs="Calibri"/>
            <w:color w:val="0000FF"/>
          </w:rPr>
          <w:t>строке</w:t>
        </w:r>
      </w:hyperlink>
      <w:r>
        <w:rPr>
          <w:rFonts w:ascii="Calibri" w:hAnsi="Calibri" w:cs="Calibri"/>
        </w:rPr>
        <w:t xml:space="preserve"> указываются доходы, которые не были отражены в </w:t>
      </w:r>
      <w:hyperlink r:id="rId42" w:history="1">
        <w:r>
          <w:rPr>
            <w:rFonts w:ascii="Calibri" w:hAnsi="Calibri" w:cs="Calibri"/>
            <w:color w:val="0000FF"/>
          </w:rPr>
          <w:t>строках 1</w:t>
        </w:r>
      </w:hyperlink>
      <w:r>
        <w:rPr>
          <w:rFonts w:ascii="Calibri" w:hAnsi="Calibri" w:cs="Calibri"/>
        </w:rPr>
        <w:t xml:space="preserve"> - </w:t>
      </w:r>
      <w:hyperlink r:id="rId43" w:history="1">
        <w:r>
          <w:rPr>
            <w:rFonts w:ascii="Calibri" w:hAnsi="Calibri" w:cs="Calibri"/>
            <w:color w:val="0000FF"/>
          </w:rPr>
          <w:t>5</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 xml:space="preserve">Так, например, в </w:t>
      </w:r>
      <w:hyperlink r:id="rId44" w:history="1">
        <w:r>
          <w:rPr>
            <w:rFonts w:ascii="Calibri" w:hAnsi="Calibri" w:cs="Calibri"/>
            <w:color w:val="0000FF"/>
          </w:rPr>
          <w:t>строке</w:t>
        </w:r>
      </w:hyperlink>
      <w:r>
        <w:rPr>
          <w:rFonts w:ascii="Calibri" w:hAnsi="Calibri" w:cs="Calibri"/>
        </w:rPr>
        <w:t xml:space="preserve"> иные доходы могут быть указаны:</w:t>
      </w:r>
    </w:p>
    <w:p w:rsidR="009E405C" w:rsidRDefault="009E405C">
      <w:pPr>
        <w:spacing w:before="220" w:after="1" w:line="220" w:lineRule="atLeast"/>
        <w:ind w:firstLine="540"/>
        <w:jc w:val="both"/>
      </w:pPr>
      <w:r>
        <w:rPr>
          <w:rFonts w:ascii="Calibri" w:hAnsi="Calibri" w:cs="Calibri"/>
        </w:rPr>
        <w:t>1) пенсия (при этом разные виды пенсий (по возрасту и пенсия военнослужащего) не следует суммировать);</w:t>
      </w:r>
    </w:p>
    <w:p w:rsidR="009E405C" w:rsidRDefault="009E405C">
      <w:pPr>
        <w:spacing w:before="220" w:after="1" w:line="220" w:lineRule="atLeast"/>
        <w:ind w:firstLine="540"/>
        <w:jc w:val="both"/>
      </w:pPr>
      <w:r>
        <w:rPr>
          <w:rFonts w:ascii="Calibri" w:hAnsi="Calibri" w:cs="Calibri"/>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9E405C" w:rsidRDefault="009E405C">
      <w:pPr>
        <w:spacing w:before="220" w:after="1" w:line="220" w:lineRule="atLeast"/>
        <w:ind w:firstLine="540"/>
        <w:jc w:val="both"/>
      </w:pPr>
      <w:proofErr w:type="gramStart"/>
      <w:r>
        <w:rPr>
          <w:rFonts w:ascii="Calibri" w:hAnsi="Calibri" w:cs="Calibri"/>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45" w:history="1">
        <w:r>
          <w:rPr>
            <w:rFonts w:ascii="Calibri" w:hAnsi="Calibri" w:cs="Calibri"/>
            <w:color w:val="0000FF"/>
          </w:rPr>
          <w:t>форме 2-НДФЛ</w:t>
        </w:r>
      </w:hyperlink>
      <w:r>
        <w:rPr>
          <w:rFonts w:ascii="Calibri" w:hAnsi="Calibri" w:cs="Calibri"/>
        </w:rPr>
        <w:t>, выдаваемую по месту службы (работы);</w:t>
      </w:r>
      <w:proofErr w:type="gramEnd"/>
    </w:p>
    <w:p w:rsidR="009E405C" w:rsidRDefault="009E405C">
      <w:pPr>
        <w:spacing w:before="220" w:after="1" w:line="220" w:lineRule="atLeast"/>
        <w:ind w:firstLine="540"/>
        <w:jc w:val="both"/>
      </w:pPr>
      <w:r>
        <w:rPr>
          <w:rFonts w:ascii="Calibri" w:hAnsi="Calibri" w:cs="Calibri"/>
        </w:rPr>
        <w:lastRenderedPageBreak/>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9E405C" w:rsidRDefault="009E405C">
      <w:pPr>
        <w:spacing w:before="220" w:after="1" w:line="220" w:lineRule="atLeast"/>
        <w:ind w:firstLine="540"/>
        <w:jc w:val="both"/>
      </w:pPr>
      <w:r>
        <w:rPr>
          <w:rFonts w:ascii="Calibri" w:hAnsi="Calibri" w:cs="Calibri"/>
        </w:rPr>
        <w:t>5) суммы, причитающиеся ребенку в качестве алиментов, пенсий, пособий (данные средства указываются в справке одного из родителей). В случае</w:t>
      </w:r>
      <w:proofErr w:type="gramStart"/>
      <w:r>
        <w:rPr>
          <w:rFonts w:ascii="Calibri" w:hAnsi="Calibri" w:cs="Calibri"/>
        </w:rPr>
        <w:t>,</w:t>
      </w:r>
      <w:proofErr w:type="gramEnd"/>
      <w:r>
        <w:rPr>
          <w:rFonts w:ascii="Calibri" w:hAnsi="Calibri" w:cs="Calibri"/>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46" w:history="1">
        <w:r>
          <w:rPr>
            <w:rFonts w:ascii="Calibri" w:hAnsi="Calibri" w:cs="Calibri"/>
            <w:color w:val="0000FF"/>
          </w:rPr>
          <w:t>графе</w:t>
        </w:r>
      </w:hyperlink>
      <w:r>
        <w:rPr>
          <w:rFonts w:ascii="Calibri" w:hAnsi="Calibri" w:cs="Calibri"/>
        </w:rPr>
        <w:t xml:space="preserve"> "Иные доходы" раздела 1 справки и в </w:t>
      </w:r>
      <w:hyperlink r:id="rId47" w:history="1">
        <w:r>
          <w:rPr>
            <w:rFonts w:ascii="Calibri" w:hAnsi="Calibri" w:cs="Calibri"/>
            <w:color w:val="0000FF"/>
          </w:rPr>
          <w:t>разделе 4</w:t>
        </w:r>
      </w:hyperlink>
      <w:r>
        <w:rPr>
          <w:rFonts w:ascii="Calibri" w:hAnsi="Calibri" w:cs="Calibri"/>
        </w:rPr>
        <w:t xml:space="preserve"> "Сведения о счетах в банках и иных кредитных организациях" справки;</w:t>
      </w:r>
    </w:p>
    <w:p w:rsidR="009E405C" w:rsidRDefault="009E405C">
      <w:pPr>
        <w:spacing w:before="220" w:after="1" w:line="220" w:lineRule="atLeast"/>
        <w:ind w:firstLine="540"/>
        <w:jc w:val="both"/>
      </w:pPr>
      <w:r>
        <w:rPr>
          <w:rFonts w:ascii="Calibri" w:hAnsi="Calibri" w:cs="Calibri"/>
        </w:rPr>
        <w:t>6) стипендия;</w:t>
      </w:r>
    </w:p>
    <w:p w:rsidR="009E405C" w:rsidRDefault="009E405C">
      <w:pPr>
        <w:spacing w:before="220" w:after="1" w:line="220" w:lineRule="atLeast"/>
        <w:ind w:firstLine="540"/>
        <w:jc w:val="both"/>
      </w:pPr>
      <w:proofErr w:type="gramStart"/>
      <w:r>
        <w:rPr>
          <w:rFonts w:ascii="Calibri" w:hAnsi="Calibri" w:cs="Calibri"/>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w:t>
      </w:r>
      <w:proofErr w:type="spellStart"/>
      <w:r>
        <w:rPr>
          <w:rFonts w:ascii="Calibri" w:hAnsi="Calibri" w:cs="Calibri"/>
        </w:rPr>
        <w:t>накопительно</w:t>
      </w:r>
      <w:proofErr w:type="spellEnd"/>
      <w:r>
        <w:rPr>
          <w:rFonts w:ascii="Calibri" w:hAnsi="Calibri" w:cs="Calibri"/>
        </w:rPr>
        <w:t xml:space="preserve">-ипотечной системы жилищного обеспечения военнослужащих (данный </w:t>
      </w:r>
      <w:proofErr w:type="spellStart"/>
      <w:r>
        <w:rPr>
          <w:rFonts w:ascii="Calibri" w:hAnsi="Calibri" w:cs="Calibri"/>
        </w:rPr>
        <w:t>займ</w:t>
      </w:r>
      <w:proofErr w:type="spellEnd"/>
      <w:r>
        <w:rPr>
          <w:rFonts w:ascii="Calibri" w:hAnsi="Calibri" w:cs="Calibri"/>
        </w:rPr>
        <w:t xml:space="preserve"> не подлежит возврату и указывается в </w:t>
      </w:r>
      <w:hyperlink r:id="rId48" w:history="1">
        <w:r>
          <w:rPr>
            <w:rFonts w:ascii="Calibri" w:hAnsi="Calibri" w:cs="Calibri"/>
            <w:color w:val="0000FF"/>
          </w:rPr>
          <w:t>разделе 1</w:t>
        </w:r>
      </w:hyperlink>
      <w:r>
        <w:rPr>
          <w:rFonts w:ascii="Calibri" w:hAnsi="Calibri" w:cs="Calibri"/>
        </w:rPr>
        <w:t xml:space="preserve"> справки как доход, в случае если, общая продолжительность военной службы, в том числе в льготном исчислении</w:t>
      </w:r>
      <w:proofErr w:type="gramEnd"/>
      <w:r>
        <w:rPr>
          <w:rFonts w:ascii="Calibri" w:hAnsi="Calibri" w:cs="Calibri"/>
        </w:rPr>
        <w:t xml:space="preserve">,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w:t>
      </w:r>
      <w:proofErr w:type="gramStart"/>
      <w:r>
        <w:rPr>
          <w:rFonts w:ascii="Calibri" w:hAnsi="Calibri" w:cs="Calibri"/>
        </w:rPr>
        <w:t xml:space="preserve">В иных случаях </w:t>
      </w:r>
      <w:proofErr w:type="spellStart"/>
      <w:r>
        <w:rPr>
          <w:rFonts w:ascii="Calibri" w:hAnsi="Calibri" w:cs="Calibri"/>
        </w:rPr>
        <w:t>займ</w:t>
      </w:r>
      <w:proofErr w:type="spellEnd"/>
      <w:r>
        <w:rPr>
          <w:rFonts w:ascii="Calibri" w:hAnsi="Calibri" w:cs="Calibri"/>
        </w:rPr>
        <w:t xml:space="preserve"> подлежит возврату и указывается в </w:t>
      </w:r>
      <w:hyperlink r:id="rId49" w:history="1">
        <w:r>
          <w:rPr>
            <w:rFonts w:ascii="Calibri" w:hAnsi="Calibri" w:cs="Calibri"/>
            <w:color w:val="0000FF"/>
          </w:rPr>
          <w:t>подразделе 6.2 раздела 6</w:t>
        </w:r>
      </w:hyperlink>
      <w:r>
        <w:rPr>
          <w:rFonts w:ascii="Calibri" w:hAnsi="Calibri" w:cs="Calibri"/>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Pr>
          <w:rFonts w:ascii="Calibri" w:hAnsi="Calibri" w:cs="Calibri"/>
        </w:rPr>
        <w:t xml:space="preserve"> данной выплаты);</w:t>
      </w:r>
    </w:p>
    <w:p w:rsidR="009E405C" w:rsidRDefault="009E405C">
      <w:pPr>
        <w:spacing w:before="220" w:after="1" w:line="220" w:lineRule="atLeast"/>
        <w:ind w:firstLine="540"/>
        <w:jc w:val="both"/>
      </w:pPr>
      <w:r>
        <w:rPr>
          <w:rFonts w:ascii="Calibri" w:hAnsi="Calibri" w:cs="Calibri"/>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9E405C" w:rsidRDefault="009E405C">
      <w:pPr>
        <w:spacing w:before="220" w:after="1" w:line="220" w:lineRule="atLeast"/>
        <w:ind w:firstLine="540"/>
        <w:jc w:val="both"/>
      </w:pPr>
      <w:r>
        <w:rPr>
          <w:rFonts w:ascii="Calibri" w:hAnsi="Calibri" w:cs="Calibri"/>
        </w:rP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rsidR="009E405C" w:rsidRDefault="009E405C">
      <w:pPr>
        <w:spacing w:before="220" w:after="1" w:line="220" w:lineRule="atLeast"/>
        <w:ind w:firstLine="540"/>
        <w:jc w:val="both"/>
      </w:pPr>
      <w:r>
        <w:rPr>
          <w:rFonts w:ascii="Calibri" w:hAnsi="Calibri" w:cs="Calibri"/>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Pr>
          <w:rFonts w:ascii="Calibri" w:hAnsi="Calibri" w:cs="Calibri"/>
        </w:rPr>
        <w:t xml:space="preserve">Сумма в размере 300 000 руб. является доходом и подлежит указанию в </w:t>
      </w:r>
      <w:hyperlink r:id="rId50" w:history="1">
        <w:r>
          <w:rPr>
            <w:rFonts w:ascii="Calibri" w:hAnsi="Calibri" w:cs="Calibri"/>
            <w:color w:val="0000FF"/>
          </w:rPr>
          <w:t>строке</w:t>
        </w:r>
      </w:hyperlink>
      <w:r>
        <w:rPr>
          <w:rFonts w:ascii="Calibri" w:hAnsi="Calibri" w:cs="Calibri"/>
        </w:rPr>
        <w:t xml:space="preserve"> "Иные доходы");</w:t>
      </w:r>
      <w:proofErr w:type="gramEnd"/>
    </w:p>
    <w:p w:rsidR="009E405C" w:rsidRDefault="009E405C">
      <w:pPr>
        <w:spacing w:before="220" w:after="1" w:line="220" w:lineRule="atLeast"/>
        <w:ind w:firstLine="540"/>
        <w:jc w:val="both"/>
      </w:pPr>
      <w:r>
        <w:rPr>
          <w:rFonts w:ascii="Calibri" w:hAnsi="Calibri" w:cs="Calibri"/>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9E405C" w:rsidRDefault="009E405C">
      <w:pPr>
        <w:spacing w:before="220" w:after="1" w:line="220" w:lineRule="atLeast"/>
        <w:ind w:firstLine="540"/>
        <w:jc w:val="both"/>
      </w:pPr>
      <w:r>
        <w:rPr>
          <w:rFonts w:ascii="Calibri" w:hAnsi="Calibri" w:cs="Calibri"/>
        </w:rPr>
        <w:t xml:space="preserve">10) доходы по трудовым договорам по совместительству. </w:t>
      </w:r>
      <w:proofErr w:type="gramStart"/>
      <w:r>
        <w:rPr>
          <w:rFonts w:ascii="Calibri" w:hAnsi="Calibri" w:cs="Calibri"/>
        </w:rPr>
        <w:t>При этом рекомендуется указать наименование и юридический адрес организации, от которой был получен доход;</w:t>
      </w:r>
      <w:proofErr w:type="gramEnd"/>
    </w:p>
    <w:p w:rsidR="009E405C" w:rsidRDefault="009E405C">
      <w:pPr>
        <w:spacing w:before="220" w:after="1" w:line="220" w:lineRule="atLeast"/>
        <w:ind w:firstLine="540"/>
        <w:jc w:val="both"/>
      </w:pPr>
      <w:r>
        <w:rPr>
          <w:rFonts w:ascii="Calibri" w:hAnsi="Calibri" w:cs="Calibri"/>
        </w:rPr>
        <w:t xml:space="preserve">11) денежные средства, полученные в виде процентов при погашении сберегательных сертификатов, если они не указаны в </w:t>
      </w:r>
      <w:hyperlink r:id="rId51" w:history="1">
        <w:r>
          <w:rPr>
            <w:rFonts w:ascii="Calibri" w:hAnsi="Calibri" w:cs="Calibri"/>
            <w:color w:val="0000FF"/>
          </w:rPr>
          <w:t>строке</w:t>
        </w:r>
      </w:hyperlink>
      <w:r>
        <w:rPr>
          <w:rFonts w:ascii="Calibri" w:hAnsi="Calibri" w:cs="Calibri"/>
        </w:rPr>
        <w:t xml:space="preserve"> "Доход от ценных бумаг и долей участия в коммерческих организациях";</w:t>
      </w:r>
    </w:p>
    <w:p w:rsidR="009E405C" w:rsidRDefault="009E405C">
      <w:pPr>
        <w:spacing w:before="220" w:after="1" w:line="220" w:lineRule="atLeast"/>
        <w:ind w:firstLine="540"/>
        <w:jc w:val="both"/>
      </w:pPr>
      <w:r>
        <w:rPr>
          <w:rFonts w:ascii="Calibri" w:hAnsi="Calibri" w:cs="Calibri"/>
        </w:rPr>
        <w:t xml:space="preserve">12) вознаграждения по гражданско-правовым договорам, если данный доход не указан в </w:t>
      </w:r>
      <w:hyperlink r:id="rId52" w:history="1">
        <w:r>
          <w:rPr>
            <w:rFonts w:ascii="Calibri" w:hAnsi="Calibri" w:cs="Calibri"/>
            <w:color w:val="0000FF"/>
          </w:rPr>
          <w:t>строке 2</w:t>
        </w:r>
      </w:hyperlink>
      <w:r>
        <w:rPr>
          <w:rFonts w:ascii="Calibri" w:hAnsi="Calibri" w:cs="Calibri"/>
        </w:rPr>
        <w:t xml:space="preserve"> настоящего раздела справки. </w:t>
      </w:r>
      <w:proofErr w:type="gramStart"/>
      <w:r>
        <w:rPr>
          <w:rFonts w:ascii="Calibri" w:hAnsi="Calibri" w:cs="Calibri"/>
        </w:rPr>
        <w:t>При этом рекомендуется указать наименование и юридический адрес организации, от которой был получен доход;</w:t>
      </w:r>
      <w:proofErr w:type="gramEnd"/>
    </w:p>
    <w:p w:rsidR="009E405C" w:rsidRDefault="009E405C">
      <w:pPr>
        <w:spacing w:before="220" w:after="1" w:line="220" w:lineRule="atLeast"/>
        <w:ind w:firstLine="540"/>
        <w:jc w:val="both"/>
      </w:pPr>
      <w:r>
        <w:rPr>
          <w:rFonts w:ascii="Calibri" w:hAnsi="Calibri" w:cs="Calibri"/>
        </w:rPr>
        <w:lastRenderedPageBreak/>
        <w:t>13)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Pr>
          <w:rFonts w:ascii="Calibri" w:hAnsi="Calibri" w:cs="Calibri"/>
        </w:rPr>
        <w:t>дств св</w:t>
      </w:r>
      <w:proofErr w:type="gramEnd"/>
      <w:r>
        <w:rPr>
          <w:rFonts w:ascii="Calibri" w:hAnsi="Calibri" w:cs="Calibri"/>
        </w:rPr>
        <w:t xml:space="preserve">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w:t>
      </w:r>
      <w:hyperlink r:id="rId53" w:history="1">
        <w:r>
          <w:rPr>
            <w:rFonts w:ascii="Calibri" w:hAnsi="Calibri" w:cs="Calibri"/>
            <w:color w:val="0000FF"/>
          </w:rPr>
          <w:t>строке</w:t>
        </w:r>
      </w:hyperlink>
      <w:r>
        <w:rPr>
          <w:rFonts w:ascii="Calibri" w:hAnsi="Calibri" w:cs="Calibri"/>
        </w:rPr>
        <w:t xml:space="preserve"> "Иное недвижимое имущество");</w:t>
      </w:r>
    </w:p>
    <w:p w:rsidR="009E405C" w:rsidRDefault="009E405C">
      <w:pPr>
        <w:spacing w:before="220" w:after="1" w:line="220" w:lineRule="atLeast"/>
        <w:ind w:firstLine="540"/>
        <w:jc w:val="both"/>
      </w:pPr>
      <w:r>
        <w:rPr>
          <w:rFonts w:ascii="Calibri" w:hAnsi="Calibri" w:cs="Calibri"/>
        </w:rPr>
        <w:t>14) проценты по долговым обязательствам;</w:t>
      </w:r>
    </w:p>
    <w:p w:rsidR="009E405C" w:rsidRDefault="009E405C">
      <w:pPr>
        <w:spacing w:before="220" w:after="1" w:line="220" w:lineRule="atLeast"/>
        <w:ind w:firstLine="540"/>
        <w:jc w:val="both"/>
      </w:pPr>
      <w:r>
        <w:rPr>
          <w:rFonts w:ascii="Calibri" w:hAnsi="Calibri" w:cs="Calibri"/>
        </w:rPr>
        <w:t>15) денежные средства, полученные в порядке дарения или наследования;</w:t>
      </w:r>
    </w:p>
    <w:p w:rsidR="009E405C" w:rsidRDefault="009E405C">
      <w:pPr>
        <w:spacing w:before="220" w:after="1" w:line="220" w:lineRule="atLeast"/>
        <w:ind w:firstLine="540"/>
        <w:jc w:val="both"/>
      </w:pPr>
      <w:r>
        <w:rPr>
          <w:rFonts w:ascii="Calibri" w:hAnsi="Calibri" w:cs="Calibri"/>
        </w:rPr>
        <w:t>16) возмещение вреда, причиненного увечьем или иным повреждением здоровья;</w:t>
      </w:r>
    </w:p>
    <w:p w:rsidR="009E405C" w:rsidRDefault="009E405C">
      <w:pPr>
        <w:spacing w:before="220" w:after="1" w:line="220" w:lineRule="atLeast"/>
        <w:ind w:firstLine="540"/>
        <w:jc w:val="both"/>
      </w:pPr>
      <w:r>
        <w:rPr>
          <w:rFonts w:ascii="Calibri" w:hAnsi="Calibri" w:cs="Calibri"/>
        </w:rPr>
        <w:t>17) выплаты, связанные с гибелью (смертью), выплаченные наследникам;</w:t>
      </w:r>
    </w:p>
    <w:p w:rsidR="009E405C" w:rsidRDefault="009E405C">
      <w:pPr>
        <w:spacing w:before="220" w:after="1" w:line="220" w:lineRule="atLeast"/>
        <w:ind w:firstLine="540"/>
        <w:jc w:val="both"/>
      </w:pPr>
      <w:r>
        <w:rPr>
          <w:rFonts w:ascii="Calibri" w:hAnsi="Calibri" w:cs="Calibri"/>
        </w:rPr>
        <w:t xml:space="preserve">18) выплаты денежных сумм, осуществленные на основании договоров страхования. При этом в отношении договоров страхования, поименованных в </w:t>
      </w:r>
      <w:hyperlink w:anchor="P566" w:history="1">
        <w:r>
          <w:rPr>
            <w:rFonts w:ascii="Calibri" w:hAnsi="Calibri" w:cs="Calibri"/>
            <w:color w:val="0000FF"/>
          </w:rPr>
          <w:t>подпункте 3 пункта 158</w:t>
        </w:r>
      </w:hyperlink>
      <w:r>
        <w:rPr>
          <w:rFonts w:ascii="Calibri" w:hAnsi="Calibri" w:cs="Calibri"/>
        </w:rPr>
        <w:t xml:space="preserve"> настоящих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
    <w:p w:rsidR="009E405C" w:rsidRDefault="009E405C">
      <w:pPr>
        <w:spacing w:before="220" w:after="1" w:line="220" w:lineRule="atLeast"/>
        <w:ind w:firstLine="540"/>
        <w:jc w:val="both"/>
      </w:pPr>
      <w:proofErr w:type="gramStart"/>
      <w:r>
        <w:rPr>
          <w:rFonts w:ascii="Calibri" w:hAnsi="Calibri" w:cs="Calibri"/>
        </w:rPr>
        <w:t xml:space="preserve">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54" w:history="1">
        <w:r>
          <w:rPr>
            <w:rFonts w:ascii="Calibri" w:hAnsi="Calibri" w:cs="Calibri"/>
            <w:color w:val="0000FF"/>
          </w:rPr>
          <w:t>форме 2-НДФЛ</w:t>
        </w:r>
      </w:hyperlink>
      <w:r>
        <w:rPr>
          <w:rFonts w:ascii="Calibri" w:hAnsi="Calibri" w:cs="Calibri"/>
        </w:rPr>
        <w:t xml:space="preserve"> по месту службы (работы) и не отражены в строке "Доход по основному месту работы";</w:t>
      </w:r>
      <w:proofErr w:type="gramEnd"/>
    </w:p>
    <w:p w:rsidR="009E405C" w:rsidRDefault="009E405C">
      <w:pPr>
        <w:spacing w:before="220" w:after="1" w:line="220" w:lineRule="atLeast"/>
        <w:ind w:firstLine="540"/>
        <w:jc w:val="both"/>
      </w:pPr>
      <w:r>
        <w:rPr>
          <w:rFonts w:ascii="Calibri" w:hAnsi="Calibri" w:cs="Calibri"/>
        </w:rP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55" w:history="1">
        <w:r>
          <w:rPr>
            <w:rFonts w:ascii="Calibri" w:hAnsi="Calibri" w:cs="Calibri"/>
            <w:color w:val="0000FF"/>
          </w:rPr>
          <w:t>разделе 4</w:t>
        </w:r>
      </w:hyperlink>
      <w:r>
        <w:rPr>
          <w:rFonts w:ascii="Calibri" w:hAnsi="Calibri" w:cs="Calibri"/>
        </w:rPr>
        <w:t xml:space="preserve"> справки;</w:t>
      </w:r>
    </w:p>
    <w:p w:rsidR="009E405C" w:rsidRDefault="009E405C">
      <w:pPr>
        <w:spacing w:before="220" w:after="1" w:line="220" w:lineRule="atLeast"/>
        <w:ind w:firstLine="540"/>
        <w:jc w:val="both"/>
      </w:pPr>
      <w:proofErr w:type="gramStart"/>
      <w:r>
        <w:rPr>
          <w:rFonts w:ascii="Calibri" w:hAnsi="Calibri" w:cs="Calibri"/>
        </w:rPr>
        <w:t>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w:t>
      </w:r>
      <w:proofErr w:type="gramEnd"/>
      <w:r>
        <w:rPr>
          <w:rFonts w:ascii="Calibri" w:hAnsi="Calibri" w:cs="Calibri"/>
        </w:rPr>
        <w:t xml:space="preserve"> и др.;</w:t>
      </w:r>
    </w:p>
    <w:p w:rsidR="009E405C" w:rsidRDefault="009E405C">
      <w:pPr>
        <w:spacing w:before="220" w:after="1" w:line="220" w:lineRule="atLeast"/>
        <w:ind w:firstLine="540"/>
        <w:jc w:val="both"/>
      </w:pPr>
      <w:r>
        <w:rPr>
          <w:rFonts w:ascii="Calibri" w:hAnsi="Calibri" w:cs="Calibri"/>
        </w:rPr>
        <w:t xml:space="preserve">22)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Pr>
          <w:rFonts w:ascii="Calibri" w:hAnsi="Calibri" w:cs="Calibri"/>
        </w:rPr>
        <w:t>за</w:t>
      </w:r>
      <w:proofErr w:type="gramEnd"/>
      <w:r>
        <w:rPr>
          <w:rFonts w:ascii="Calibri" w:hAnsi="Calibri" w:cs="Calibri"/>
        </w:rPr>
        <w:t xml:space="preserve"> престарелым, и др.);</w:t>
      </w:r>
    </w:p>
    <w:p w:rsidR="009E405C" w:rsidRDefault="009E405C">
      <w:pPr>
        <w:spacing w:before="220" w:after="1" w:line="220" w:lineRule="atLeast"/>
        <w:ind w:firstLine="540"/>
        <w:jc w:val="both"/>
      </w:pPr>
      <w:r>
        <w:rPr>
          <w:rFonts w:ascii="Calibri" w:hAnsi="Calibri" w:cs="Calibri"/>
        </w:rPr>
        <w:t>23) выигрыши в лотереях, тотализаторах, конкурсах и иных играх;</w:t>
      </w:r>
    </w:p>
    <w:p w:rsidR="009E405C" w:rsidRDefault="009E405C">
      <w:pPr>
        <w:spacing w:before="220" w:after="1" w:line="220" w:lineRule="atLeast"/>
        <w:ind w:firstLine="540"/>
        <w:jc w:val="both"/>
      </w:pPr>
      <w:r>
        <w:rPr>
          <w:rFonts w:ascii="Calibri" w:hAnsi="Calibri" w:cs="Calibri"/>
        </w:rPr>
        <w:t>24) выплаты членам профсоюзных организаций, полученные от данных профсоюзных организаций;</w:t>
      </w:r>
    </w:p>
    <w:p w:rsidR="009E405C" w:rsidRDefault="009E405C">
      <w:pPr>
        <w:spacing w:before="220" w:after="1" w:line="220" w:lineRule="atLeast"/>
        <w:ind w:firstLine="540"/>
        <w:jc w:val="both"/>
      </w:pPr>
      <w:r>
        <w:rPr>
          <w:rFonts w:ascii="Calibri" w:hAnsi="Calibri" w:cs="Calibri"/>
        </w:rPr>
        <w:t xml:space="preserve">25) доход от реализации имущества, полученный наложенным платежом. </w:t>
      </w:r>
      <w:proofErr w:type="gramStart"/>
      <w:r>
        <w:rPr>
          <w:rFonts w:ascii="Calibri" w:hAnsi="Calibri" w:cs="Calibri"/>
        </w:rPr>
        <w:t xml:space="preserve">В случае если посылкой направлялись результаты педагогической и научной деятельности, доход указывается в </w:t>
      </w:r>
      <w:hyperlink r:id="rId56" w:history="1">
        <w:r>
          <w:rPr>
            <w:rFonts w:ascii="Calibri" w:hAnsi="Calibri" w:cs="Calibri"/>
            <w:color w:val="0000FF"/>
          </w:rPr>
          <w:t>строке 2 раздела 1</w:t>
        </w:r>
      </w:hyperlink>
      <w:r>
        <w:rPr>
          <w:rFonts w:ascii="Calibri" w:hAnsi="Calibri" w:cs="Calibri"/>
        </w:rPr>
        <w:t xml:space="preserve"> справки, результаты иной творческой деятельности - в </w:t>
      </w:r>
      <w:hyperlink r:id="rId57" w:history="1">
        <w:r>
          <w:rPr>
            <w:rFonts w:ascii="Calibri" w:hAnsi="Calibri" w:cs="Calibri"/>
            <w:color w:val="0000FF"/>
          </w:rPr>
          <w:t>строке 3</w:t>
        </w:r>
      </w:hyperlink>
      <w:r>
        <w:rPr>
          <w:rFonts w:ascii="Calibri" w:hAnsi="Calibri" w:cs="Calibri"/>
        </w:rPr>
        <w:t xml:space="preserve"> указанного раздела справки;</w:t>
      </w:r>
      <w:proofErr w:type="gramEnd"/>
    </w:p>
    <w:p w:rsidR="009E405C" w:rsidRDefault="009E405C">
      <w:pPr>
        <w:spacing w:before="220" w:after="1" w:line="220" w:lineRule="atLeast"/>
        <w:ind w:firstLine="540"/>
        <w:jc w:val="both"/>
      </w:pPr>
      <w:r>
        <w:rPr>
          <w:rFonts w:ascii="Calibri" w:hAnsi="Calibri" w:cs="Calibri"/>
        </w:rPr>
        <w:t>26) вознаграждение, полученное при осуществлении опеки или попечительства на возмездной основе;</w:t>
      </w:r>
    </w:p>
    <w:p w:rsidR="009E405C" w:rsidRDefault="009E405C">
      <w:pPr>
        <w:spacing w:before="220" w:after="1" w:line="220" w:lineRule="atLeast"/>
        <w:ind w:firstLine="540"/>
        <w:jc w:val="both"/>
      </w:pPr>
      <w:r>
        <w:rPr>
          <w:rFonts w:ascii="Calibri" w:hAnsi="Calibri" w:cs="Calibri"/>
        </w:rPr>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w:anchor="P215" w:history="1">
        <w:r>
          <w:rPr>
            <w:rFonts w:ascii="Calibri" w:hAnsi="Calibri" w:cs="Calibri"/>
            <w:color w:val="0000FF"/>
          </w:rPr>
          <w:t>пунктом 42</w:t>
        </w:r>
      </w:hyperlink>
      <w:r>
        <w:rPr>
          <w:rFonts w:ascii="Calibri" w:hAnsi="Calibri" w:cs="Calibri"/>
        </w:rPr>
        <w:t xml:space="preserve"> настоящих Методических рекомендаций);</w:t>
      </w:r>
    </w:p>
    <w:p w:rsidR="009E405C" w:rsidRDefault="009E405C">
      <w:pPr>
        <w:spacing w:before="220" w:after="1" w:line="220" w:lineRule="atLeast"/>
        <w:ind w:firstLine="540"/>
        <w:jc w:val="both"/>
      </w:pPr>
      <w:proofErr w:type="gramStart"/>
      <w:r>
        <w:rPr>
          <w:rFonts w:ascii="Calibri" w:hAnsi="Calibri" w:cs="Calibri"/>
        </w:rPr>
        <w:lastRenderedPageBreak/>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58" w:history="1">
        <w:r>
          <w:rPr>
            <w:rFonts w:ascii="Calibri" w:hAnsi="Calibri" w:cs="Calibri"/>
            <w:color w:val="0000FF"/>
          </w:rPr>
          <w:t>форме 2-НДФЛ</w:t>
        </w:r>
      </w:hyperlink>
      <w:r>
        <w:rPr>
          <w:rFonts w:ascii="Calibri" w:hAnsi="Calibri" w:cs="Calibri"/>
        </w:rPr>
        <w:t>, полученную по основному месту службы (работы);</w:t>
      </w:r>
      <w:proofErr w:type="gramEnd"/>
    </w:p>
    <w:p w:rsidR="009E405C" w:rsidRDefault="009E405C">
      <w:pPr>
        <w:spacing w:before="220" w:after="1" w:line="220" w:lineRule="atLeast"/>
        <w:ind w:firstLine="540"/>
        <w:jc w:val="both"/>
      </w:pPr>
      <w:r>
        <w:rPr>
          <w:rFonts w:ascii="Calibri" w:hAnsi="Calibri" w:cs="Calibri"/>
        </w:rPr>
        <w:t>29) денежные средства, полученные в качестве оплаты услуг или товаров;</w:t>
      </w:r>
    </w:p>
    <w:p w:rsidR="009E405C" w:rsidRDefault="009E405C">
      <w:pPr>
        <w:spacing w:before="220" w:after="1" w:line="220" w:lineRule="atLeast"/>
        <w:ind w:firstLine="540"/>
        <w:jc w:val="both"/>
      </w:pPr>
      <w:r>
        <w:rPr>
          <w:rFonts w:ascii="Calibri" w:hAnsi="Calibri" w:cs="Calibri"/>
        </w:rP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9E405C" w:rsidRDefault="009E405C">
      <w:pPr>
        <w:spacing w:before="220" w:after="1" w:line="220" w:lineRule="atLeast"/>
        <w:ind w:firstLine="540"/>
        <w:jc w:val="both"/>
      </w:pPr>
      <w:r>
        <w:rPr>
          <w:rFonts w:ascii="Calibri" w:hAnsi="Calibri" w:cs="Calibri"/>
        </w:rPr>
        <w:t>31) денежные средства, полученные от родственников (за исключением супруги (супруга) и несовершеннолетних детей) и третьих лиц на невозвратной основе;</w:t>
      </w:r>
    </w:p>
    <w:p w:rsidR="009E405C" w:rsidRDefault="009E405C">
      <w:pPr>
        <w:spacing w:before="220" w:after="1" w:line="220" w:lineRule="atLeast"/>
        <w:ind w:firstLine="540"/>
        <w:jc w:val="both"/>
      </w:pPr>
      <w:r>
        <w:rPr>
          <w:rFonts w:ascii="Calibri" w:hAnsi="Calibri" w:cs="Calibri"/>
        </w:rPr>
        <w:t>32) доход, полученный по договорам переуступки прав требования на строящиеся объекты недвижимости;</w:t>
      </w:r>
    </w:p>
    <w:p w:rsidR="009E405C" w:rsidRDefault="009E405C">
      <w:pPr>
        <w:spacing w:before="220" w:after="1" w:line="220" w:lineRule="atLeast"/>
        <w:ind w:firstLine="540"/>
        <w:jc w:val="both"/>
      </w:pPr>
      <w:r>
        <w:rPr>
          <w:rFonts w:ascii="Calibri" w:hAnsi="Calibri" w:cs="Calibri"/>
        </w:rPr>
        <w:t>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9E405C" w:rsidRDefault="009E405C">
      <w:pPr>
        <w:spacing w:before="220" w:after="1" w:line="220" w:lineRule="atLeast"/>
        <w:ind w:firstLine="540"/>
        <w:jc w:val="both"/>
      </w:pPr>
      <w:r>
        <w:rPr>
          <w:rFonts w:ascii="Calibri" w:hAnsi="Calibri" w:cs="Calibri"/>
        </w:rPr>
        <w:t>34) выплаченная ликвидационная стоимость ценных бумаг при ликвидации коммерческой организации;</w:t>
      </w:r>
    </w:p>
    <w:p w:rsidR="009E405C" w:rsidRDefault="009E405C">
      <w:pPr>
        <w:spacing w:before="220" w:after="1" w:line="220" w:lineRule="atLeast"/>
        <w:ind w:firstLine="540"/>
        <w:jc w:val="both"/>
      </w:pPr>
      <w:r>
        <w:rPr>
          <w:rFonts w:ascii="Calibri" w:hAnsi="Calibri" w:cs="Calibri"/>
        </w:rPr>
        <w:t>35) денежные средства, полученные в связи с прощением долга служащему (работнику), его супруге (супругу) или несовершеннолетним детям;</w:t>
      </w:r>
    </w:p>
    <w:p w:rsidR="009E405C" w:rsidRDefault="009E405C">
      <w:pPr>
        <w:spacing w:before="220" w:after="1" w:line="220" w:lineRule="atLeast"/>
        <w:ind w:firstLine="540"/>
        <w:jc w:val="both"/>
      </w:pPr>
      <w:r>
        <w:rPr>
          <w:rFonts w:ascii="Calibri" w:hAnsi="Calibri" w:cs="Calibri"/>
        </w:rPr>
        <w:t>36) иные аналогичные выплаты.</w:t>
      </w:r>
    </w:p>
    <w:p w:rsidR="009E405C" w:rsidRDefault="009E405C">
      <w:pPr>
        <w:spacing w:before="220" w:after="1" w:line="220" w:lineRule="atLeast"/>
        <w:ind w:firstLine="540"/>
        <w:jc w:val="both"/>
      </w:pPr>
      <w:r>
        <w:rPr>
          <w:rFonts w:ascii="Calibri" w:hAnsi="Calibri" w:cs="Calibri"/>
        </w:rPr>
        <w:t xml:space="preserve">59. Формой </w:t>
      </w:r>
      <w:hyperlink r:id="rId59" w:history="1">
        <w:r>
          <w:rPr>
            <w:rFonts w:ascii="Calibri" w:hAnsi="Calibri" w:cs="Calibri"/>
            <w:color w:val="0000FF"/>
          </w:rPr>
          <w:t>справки</w:t>
        </w:r>
      </w:hyperlink>
      <w:r>
        <w:rPr>
          <w:rFonts w:ascii="Calibri" w:hAnsi="Calibri" w:cs="Calibri"/>
        </w:rPr>
        <w:t xml:space="preserve">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а также виртуальных валют.</w:t>
      </w:r>
    </w:p>
    <w:p w:rsidR="009E405C" w:rsidRDefault="009E405C">
      <w:pPr>
        <w:spacing w:before="220" w:after="1" w:line="220" w:lineRule="atLeast"/>
        <w:ind w:firstLine="540"/>
        <w:jc w:val="both"/>
      </w:pPr>
      <w:r>
        <w:rPr>
          <w:rFonts w:ascii="Calibri" w:hAnsi="Calibri" w:cs="Calibri"/>
        </w:rPr>
        <w:t xml:space="preserve">60. С учетом целей антикоррупционного законодательства в </w:t>
      </w:r>
      <w:hyperlink r:id="rId60" w:history="1">
        <w:r>
          <w:rPr>
            <w:rFonts w:ascii="Calibri" w:hAnsi="Calibri" w:cs="Calibri"/>
            <w:color w:val="0000FF"/>
          </w:rPr>
          <w:t>строке 6</w:t>
        </w:r>
      </w:hyperlink>
      <w:r>
        <w:rPr>
          <w:rFonts w:ascii="Calibri" w:hAnsi="Calibri" w:cs="Calibri"/>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9E405C" w:rsidRDefault="009E405C">
      <w:pPr>
        <w:spacing w:before="220" w:after="1" w:line="220" w:lineRule="atLeast"/>
        <w:ind w:firstLine="540"/>
        <w:jc w:val="both"/>
      </w:pPr>
      <w:r>
        <w:rPr>
          <w:rFonts w:ascii="Calibri" w:hAnsi="Calibri" w:cs="Calibri"/>
        </w:rPr>
        <w:t>1) со служебными командировками за счет средств работодателя;</w:t>
      </w:r>
    </w:p>
    <w:p w:rsidR="009E405C" w:rsidRDefault="009E405C">
      <w:pPr>
        <w:spacing w:before="220" w:after="1" w:line="220" w:lineRule="atLeast"/>
        <w:ind w:firstLine="540"/>
        <w:jc w:val="both"/>
      </w:pPr>
      <w:r>
        <w:rPr>
          <w:rFonts w:ascii="Calibri" w:hAnsi="Calibri" w:cs="Calibri"/>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E405C" w:rsidRDefault="009E405C">
      <w:pPr>
        <w:spacing w:before="220" w:after="1" w:line="220" w:lineRule="atLeast"/>
        <w:ind w:firstLine="540"/>
        <w:jc w:val="both"/>
      </w:pPr>
      <w:r>
        <w:rPr>
          <w:rFonts w:ascii="Calibri" w:hAnsi="Calibri" w:cs="Calibri"/>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E405C" w:rsidRDefault="009E405C">
      <w:pPr>
        <w:spacing w:before="220" w:after="1" w:line="220" w:lineRule="atLeast"/>
        <w:ind w:firstLine="540"/>
        <w:jc w:val="both"/>
      </w:pPr>
      <w:r>
        <w:rPr>
          <w:rFonts w:ascii="Calibri" w:hAnsi="Calibri" w:cs="Calibri"/>
        </w:rPr>
        <w:t>4) с оплатой стоимости и (или) выдачи полагающегося натурального довольствия, а также выплатой денежных сре</w:t>
      </w:r>
      <w:proofErr w:type="gramStart"/>
      <w:r>
        <w:rPr>
          <w:rFonts w:ascii="Calibri" w:hAnsi="Calibri" w:cs="Calibri"/>
        </w:rPr>
        <w:t>дств вз</w:t>
      </w:r>
      <w:proofErr w:type="gramEnd"/>
      <w:r>
        <w:rPr>
          <w:rFonts w:ascii="Calibri" w:hAnsi="Calibri" w:cs="Calibri"/>
        </w:rPr>
        <w:t>амен этого довольствия;</w:t>
      </w:r>
    </w:p>
    <w:p w:rsidR="009E405C" w:rsidRDefault="009E405C">
      <w:pPr>
        <w:spacing w:before="220" w:after="1" w:line="220" w:lineRule="atLeast"/>
        <w:ind w:firstLine="540"/>
        <w:jc w:val="both"/>
      </w:pPr>
      <w:r>
        <w:rPr>
          <w:rFonts w:ascii="Calibri" w:hAnsi="Calibri" w:cs="Calibri"/>
        </w:rPr>
        <w:t>5) с приобретением проездных документов для исполнения служебных (должностных) обязанностей;</w:t>
      </w:r>
    </w:p>
    <w:p w:rsidR="009E405C" w:rsidRDefault="009E405C">
      <w:pPr>
        <w:spacing w:before="220" w:after="1" w:line="220" w:lineRule="atLeast"/>
        <w:ind w:firstLine="540"/>
        <w:jc w:val="both"/>
      </w:pPr>
      <w:r>
        <w:rPr>
          <w:rFonts w:ascii="Calibri" w:hAnsi="Calibri" w:cs="Calibri"/>
        </w:rPr>
        <w:t>6) с оплатой коммунальных и иных услуг, наймом жилого помещения;</w:t>
      </w:r>
    </w:p>
    <w:p w:rsidR="009E405C" w:rsidRDefault="009E405C">
      <w:pPr>
        <w:spacing w:before="220" w:after="1" w:line="220" w:lineRule="atLeast"/>
        <w:ind w:firstLine="540"/>
        <w:jc w:val="both"/>
      </w:pPr>
      <w:r>
        <w:rPr>
          <w:rFonts w:ascii="Calibri" w:hAnsi="Calibri" w:cs="Calibri"/>
        </w:rPr>
        <w:t>7) с внесением родительской платы за посещение дошкольного образовательного учреждения;</w:t>
      </w:r>
    </w:p>
    <w:p w:rsidR="009E405C" w:rsidRDefault="009E405C">
      <w:pPr>
        <w:spacing w:before="220" w:after="1" w:line="220" w:lineRule="atLeast"/>
        <w:ind w:firstLine="540"/>
        <w:jc w:val="both"/>
      </w:pPr>
      <w:r>
        <w:rPr>
          <w:rFonts w:ascii="Calibri" w:hAnsi="Calibri" w:cs="Calibri"/>
        </w:rPr>
        <w:lastRenderedPageBreak/>
        <w:t>8) с оформлением нотариальной доверенности, почтовыми расходами, расходами на оплату услуг представителя (возмещаются по решению суда);</w:t>
      </w:r>
    </w:p>
    <w:p w:rsidR="009E405C" w:rsidRDefault="009E405C">
      <w:pPr>
        <w:spacing w:before="220" w:after="1" w:line="220" w:lineRule="atLeast"/>
        <w:ind w:firstLine="540"/>
        <w:jc w:val="both"/>
      </w:pPr>
      <w:r>
        <w:rPr>
          <w:rFonts w:ascii="Calibri" w:hAnsi="Calibri" w:cs="Calibri"/>
        </w:rPr>
        <w:t>61. Также не указываются сведения о денежных средствах, полученных:</w:t>
      </w:r>
    </w:p>
    <w:p w:rsidR="009E405C" w:rsidRDefault="009E405C">
      <w:pPr>
        <w:spacing w:before="220" w:after="1" w:line="220" w:lineRule="atLeast"/>
        <w:ind w:firstLine="540"/>
        <w:jc w:val="both"/>
      </w:pPr>
      <w:r>
        <w:rPr>
          <w:rFonts w:ascii="Calibri" w:hAnsi="Calibri" w:cs="Calibri"/>
        </w:rPr>
        <w:t>1) в виде социального, имущественного, инвестиционного налогового вычета;</w:t>
      </w:r>
    </w:p>
    <w:p w:rsidR="009E405C" w:rsidRDefault="009E405C">
      <w:pPr>
        <w:spacing w:before="220" w:after="1" w:line="220" w:lineRule="atLeast"/>
        <w:ind w:firstLine="540"/>
        <w:jc w:val="both"/>
      </w:pPr>
      <w:r>
        <w:rPr>
          <w:rFonts w:ascii="Calibri" w:hAnsi="Calibri" w:cs="Calibri"/>
        </w:rPr>
        <w:t>2) от продажи различного вида подарочных сертификатов (карт), выпущенных предприятиями торговли;</w:t>
      </w:r>
    </w:p>
    <w:p w:rsidR="009E405C" w:rsidRDefault="009E405C">
      <w:pPr>
        <w:spacing w:before="220" w:after="1" w:line="220" w:lineRule="atLeast"/>
        <w:ind w:firstLine="540"/>
        <w:jc w:val="both"/>
      </w:pPr>
      <w:r>
        <w:rPr>
          <w:rFonts w:ascii="Calibri" w:hAnsi="Calibri" w:cs="Calibri"/>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Pr>
          <w:rFonts w:ascii="Calibri" w:hAnsi="Calibri" w:cs="Calibri"/>
        </w:rPr>
        <w:t>кэшбэк</w:t>
      </w:r>
      <w:proofErr w:type="spellEnd"/>
      <w:r>
        <w:rPr>
          <w:rFonts w:ascii="Calibri" w:hAnsi="Calibri" w:cs="Calibri"/>
        </w:rPr>
        <w:t xml:space="preserve"> сервис");</w:t>
      </w:r>
    </w:p>
    <w:p w:rsidR="009E405C" w:rsidRDefault="009E405C">
      <w:pPr>
        <w:spacing w:before="220" w:after="1" w:line="220" w:lineRule="atLeast"/>
        <w:ind w:firstLine="540"/>
        <w:jc w:val="both"/>
      </w:pPr>
      <w:r>
        <w:rPr>
          <w:rFonts w:ascii="Calibri" w:hAnsi="Calibri" w:cs="Calibri"/>
        </w:rPr>
        <w:t xml:space="preserve">4) в виде материальной выгоды, предусмотренной </w:t>
      </w:r>
      <w:hyperlink r:id="rId61" w:history="1">
        <w:r>
          <w:rPr>
            <w:rFonts w:ascii="Calibri" w:hAnsi="Calibri" w:cs="Calibri"/>
            <w:color w:val="0000FF"/>
          </w:rPr>
          <w:t>статьей 212</w:t>
        </w:r>
      </w:hyperlink>
      <w:r>
        <w:rPr>
          <w:rFonts w:ascii="Calibri" w:hAnsi="Calibri" w:cs="Calibri"/>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9E405C" w:rsidRDefault="009E405C">
      <w:pPr>
        <w:spacing w:before="220" w:after="1" w:line="220" w:lineRule="atLeast"/>
        <w:ind w:firstLine="540"/>
        <w:jc w:val="both"/>
      </w:pPr>
      <w:r>
        <w:rPr>
          <w:rFonts w:ascii="Calibri" w:hAnsi="Calibri" w:cs="Calibri"/>
        </w:rPr>
        <w:t xml:space="preserve">5) в качестве возврата налога на добавленную стоимость, уплаченного при совершении покупок за границей, по чекам </w:t>
      </w:r>
      <w:proofErr w:type="spellStart"/>
      <w:r>
        <w:rPr>
          <w:rFonts w:ascii="Calibri" w:hAnsi="Calibri" w:cs="Calibri"/>
        </w:rPr>
        <w:t>Tax-free</w:t>
      </w:r>
      <w:proofErr w:type="spellEnd"/>
      <w:r>
        <w:rPr>
          <w:rFonts w:ascii="Calibri" w:hAnsi="Calibri" w:cs="Calibri"/>
        </w:rPr>
        <w:t>;</w:t>
      </w:r>
    </w:p>
    <w:p w:rsidR="009E405C" w:rsidRDefault="009E405C">
      <w:pPr>
        <w:spacing w:before="220" w:after="1" w:line="220" w:lineRule="atLeast"/>
        <w:ind w:firstLine="540"/>
        <w:jc w:val="both"/>
      </w:pPr>
      <w:r>
        <w:rPr>
          <w:rFonts w:ascii="Calibri" w:hAnsi="Calibri" w:cs="Calibri"/>
        </w:rPr>
        <w:t>6) в качестве вознаграждения донорам за сданную кровь, ее компонентов (и иную помощь);</w:t>
      </w:r>
    </w:p>
    <w:p w:rsidR="009E405C" w:rsidRDefault="009E405C">
      <w:pPr>
        <w:spacing w:before="220" w:after="1" w:line="220" w:lineRule="atLeast"/>
        <w:ind w:firstLine="540"/>
        <w:jc w:val="both"/>
      </w:pPr>
      <w:r>
        <w:rPr>
          <w:rFonts w:ascii="Calibri" w:hAnsi="Calibri" w:cs="Calibri"/>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62" w:history="1">
        <w:r>
          <w:rPr>
            <w:rFonts w:ascii="Calibri" w:hAnsi="Calibri" w:cs="Calibri"/>
            <w:color w:val="0000FF"/>
          </w:rPr>
          <w:t>подразделе 6.2 раздела 6</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8) в качестве возмещения расходов на повышение профессионального уровня за счет сре</w:t>
      </w:r>
      <w:proofErr w:type="gramStart"/>
      <w:r>
        <w:rPr>
          <w:rFonts w:ascii="Calibri" w:hAnsi="Calibri" w:cs="Calibri"/>
        </w:rPr>
        <w:t>дств пр</w:t>
      </w:r>
      <w:proofErr w:type="gramEnd"/>
      <w:r>
        <w:rPr>
          <w:rFonts w:ascii="Calibri" w:hAnsi="Calibri" w:cs="Calibri"/>
        </w:rPr>
        <w:t>едставителя нанимателя (работодателя);</w:t>
      </w:r>
    </w:p>
    <w:p w:rsidR="009E405C" w:rsidRDefault="009E405C">
      <w:pPr>
        <w:spacing w:before="220" w:after="1" w:line="220" w:lineRule="atLeast"/>
        <w:ind w:firstLine="540"/>
        <w:jc w:val="both"/>
      </w:pPr>
      <w:r>
        <w:rPr>
          <w:rFonts w:ascii="Calibri" w:hAnsi="Calibri" w:cs="Calibri"/>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9E405C" w:rsidRDefault="009E405C">
      <w:pPr>
        <w:spacing w:before="220" w:after="1" w:line="220" w:lineRule="atLeast"/>
        <w:ind w:firstLine="540"/>
        <w:jc w:val="both"/>
      </w:pPr>
      <w:r>
        <w:rPr>
          <w:rFonts w:ascii="Calibri" w:hAnsi="Calibri" w:cs="Calibri"/>
        </w:rPr>
        <w:t>10) в качестве перевода (между супругами и (или) несовершеннолетними детьми (аналогично в части, касающейся наличных денежных средств);</w:t>
      </w:r>
    </w:p>
    <w:p w:rsidR="009E405C" w:rsidRDefault="009E405C">
      <w:pPr>
        <w:spacing w:before="220" w:after="1" w:line="220" w:lineRule="atLeast"/>
        <w:ind w:firstLine="540"/>
        <w:jc w:val="both"/>
      </w:pPr>
      <w:r>
        <w:rPr>
          <w:rFonts w:ascii="Calibri" w:hAnsi="Calibri" w:cs="Calibri"/>
        </w:rPr>
        <w:t>11) в связи с возвратом денежных средств по несостоявшемуся договору купли-продажи;</w:t>
      </w:r>
    </w:p>
    <w:p w:rsidR="009E405C" w:rsidRDefault="009E405C">
      <w:pPr>
        <w:spacing w:before="220" w:after="1" w:line="220" w:lineRule="atLeast"/>
        <w:ind w:firstLine="540"/>
        <w:jc w:val="both"/>
      </w:pPr>
      <w:proofErr w:type="gramStart"/>
      <w:r>
        <w:rPr>
          <w:rFonts w:ascii="Calibri" w:hAnsi="Calibri" w:cs="Calibri"/>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9E405C" w:rsidRDefault="009E405C">
      <w:pPr>
        <w:spacing w:before="220" w:after="1" w:line="220" w:lineRule="atLeast"/>
        <w:ind w:firstLine="540"/>
        <w:jc w:val="both"/>
      </w:pPr>
      <w:r>
        <w:rPr>
          <w:rFonts w:ascii="Calibri" w:hAnsi="Calibri" w:cs="Calibri"/>
        </w:rPr>
        <w:t>13) в качестве возврата денежных сре</w:t>
      </w:r>
      <w:proofErr w:type="gramStart"/>
      <w:r>
        <w:rPr>
          <w:rFonts w:ascii="Calibri" w:hAnsi="Calibri" w:cs="Calibri"/>
        </w:rPr>
        <w:t>дств в св</w:t>
      </w:r>
      <w:proofErr w:type="gramEnd"/>
      <w:r>
        <w:rPr>
          <w:rFonts w:ascii="Calibri" w:hAnsi="Calibri" w:cs="Calibri"/>
        </w:rPr>
        <w:t>язи с прекращением договора (например, возврат части уплаченной страховой премии в связи с досрочным прекращением договора страхования);</w:t>
      </w:r>
    </w:p>
    <w:p w:rsidR="009E405C" w:rsidRDefault="009E405C">
      <w:pPr>
        <w:spacing w:before="220" w:after="1" w:line="220" w:lineRule="atLeast"/>
        <w:ind w:firstLine="540"/>
        <w:jc w:val="both"/>
      </w:pPr>
      <w:r>
        <w:rPr>
          <w:rFonts w:ascii="Calibri" w:hAnsi="Calibri" w:cs="Calibri"/>
        </w:rPr>
        <w:t xml:space="preserve">14) на специальный избирательный счет в соответствии с Федеральным </w:t>
      </w:r>
      <w:hyperlink r:id="rId63" w:history="1">
        <w:r>
          <w:rPr>
            <w:rFonts w:ascii="Calibri" w:hAnsi="Calibri" w:cs="Calibri"/>
            <w:color w:val="0000FF"/>
          </w:rPr>
          <w:t>законом</w:t>
        </w:r>
      </w:hyperlink>
      <w:r>
        <w:rPr>
          <w:rFonts w:ascii="Calibri" w:hAnsi="Calibri" w:cs="Calibri"/>
        </w:rPr>
        <w:t xml:space="preserve"> от 12 июня 2002 г. N 67-ФЗ "Об основных гарантиях избирательных прав и права на участие в референдуме граждан Российской Федерации".</w:t>
      </w:r>
    </w:p>
    <w:p w:rsidR="009E405C" w:rsidRDefault="009E405C">
      <w:pPr>
        <w:spacing w:before="220" w:after="1" w:line="220" w:lineRule="atLeast"/>
        <w:ind w:firstLine="540"/>
        <w:jc w:val="both"/>
      </w:pPr>
      <w:r>
        <w:rPr>
          <w:rFonts w:ascii="Calibri" w:hAnsi="Calibri" w:cs="Calibri"/>
        </w:rPr>
        <w:t>62.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9E405C" w:rsidRDefault="009E405C">
      <w:pPr>
        <w:spacing w:after="1" w:line="220" w:lineRule="atLeast"/>
        <w:ind w:firstLine="540"/>
        <w:jc w:val="both"/>
      </w:pPr>
    </w:p>
    <w:p w:rsidR="009E405C" w:rsidRDefault="009E405C">
      <w:pPr>
        <w:spacing w:after="1" w:line="220" w:lineRule="atLeast"/>
        <w:jc w:val="center"/>
        <w:outlineLvl w:val="1"/>
      </w:pPr>
      <w:r>
        <w:rPr>
          <w:rFonts w:ascii="Calibri" w:hAnsi="Calibri" w:cs="Calibri"/>
          <w:b/>
        </w:rPr>
        <w:t>РАЗДЕЛ 2. СВЕДЕНИЯ О РАСХОДАХ</w:t>
      </w:r>
    </w:p>
    <w:p w:rsidR="009E405C" w:rsidRDefault="009E405C">
      <w:pPr>
        <w:spacing w:after="1" w:line="220" w:lineRule="atLeast"/>
        <w:jc w:val="center"/>
      </w:pPr>
    </w:p>
    <w:p w:rsidR="009E405C" w:rsidRDefault="009E405C">
      <w:pPr>
        <w:spacing w:after="1" w:line="220" w:lineRule="atLeast"/>
        <w:ind w:firstLine="540"/>
        <w:jc w:val="both"/>
      </w:pPr>
      <w:bookmarkStart w:id="6" w:name="P315"/>
      <w:bookmarkEnd w:id="6"/>
      <w:r>
        <w:rPr>
          <w:rFonts w:ascii="Calibri" w:hAnsi="Calibri" w:cs="Calibri"/>
        </w:rPr>
        <w:t xml:space="preserve">63. </w:t>
      </w:r>
      <w:proofErr w:type="gramStart"/>
      <w:r>
        <w:rPr>
          <w:rFonts w:ascii="Calibri" w:hAnsi="Calibri" w:cs="Calibri"/>
        </w:rPr>
        <w:t xml:space="preserve">Данный </w:t>
      </w:r>
      <w:hyperlink r:id="rId64" w:history="1">
        <w:r>
          <w:rPr>
            <w:rFonts w:ascii="Calibri" w:hAnsi="Calibri" w:cs="Calibri"/>
            <w:color w:val="0000FF"/>
          </w:rPr>
          <w:t>раздел</w:t>
        </w:r>
      </w:hyperlink>
      <w:r>
        <w:rPr>
          <w:rFonts w:ascii="Calibri" w:hAnsi="Calibri" w:cs="Calibri"/>
        </w:rP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w:t>
      </w:r>
      <w:r>
        <w:rPr>
          <w:rFonts w:ascii="Calibri" w:hAnsi="Calibri" w:cs="Calibri"/>
        </w:rPr>
        <w:lastRenderedPageBreak/>
        <w:t>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Pr>
          <w:rFonts w:ascii="Calibri" w:hAnsi="Calibri" w:cs="Calibri"/>
        </w:rPr>
        <w:t xml:space="preserve"> и его супруги (супруга) за три последних года, предшествующих отчетному периоду. При представлении сведений в 2020 году сообщаются сведения о расходах по сделкам, совершенным в 2019 году.</w:t>
      </w:r>
    </w:p>
    <w:p w:rsidR="009E405C" w:rsidRDefault="009E405C">
      <w:pPr>
        <w:spacing w:before="220" w:after="1" w:line="220" w:lineRule="atLeast"/>
        <w:ind w:firstLine="540"/>
        <w:jc w:val="both"/>
      </w:pPr>
      <w:r>
        <w:rPr>
          <w:rFonts w:ascii="Calibri" w:hAnsi="Calibri" w:cs="Calibri"/>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rPr>
          <w:rFonts w:ascii="Calibri" w:hAnsi="Calibri" w:cs="Calibri"/>
        </w:rPr>
        <w:t xml:space="preserve">договоре) </w:t>
      </w:r>
      <w:proofErr w:type="gramEnd"/>
      <w:r>
        <w:rPr>
          <w:rFonts w:ascii="Calibri" w:hAnsi="Calibri" w:cs="Calibri"/>
        </w:rPr>
        <w:t xml:space="preserve">данный </w:t>
      </w:r>
      <w:hyperlink r:id="rId65" w:history="1">
        <w:r>
          <w:rPr>
            <w:rFonts w:ascii="Calibri" w:hAnsi="Calibri" w:cs="Calibri"/>
            <w:color w:val="0000FF"/>
          </w:rPr>
          <w:t>раздел</w:t>
        </w:r>
      </w:hyperlink>
      <w:r>
        <w:rPr>
          <w:rFonts w:ascii="Calibri" w:hAnsi="Calibri" w:cs="Calibri"/>
        </w:rPr>
        <w:t xml:space="preserve">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w:t>
      </w:r>
    </w:p>
    <w:p w:rsidR="009E405C" w:rsidRDefault="009E405C">
      <w:pPr>
        <w:spacing w:before="220" w:after="1" w:line="220" w:lineRule="atLeast"/>
        <w:ind w:firstLine="540"/>
        <w:jc w:val="both"/>
      </w:pPr>
      <w:r>
        <w:rPr>
          <w:rFonts w:ascii="Calibri" w:hAnsi="Calibri" w:cs="Calibri"/>
        </w:rPr>
        <w:t xml:space="preserve">64. Данный </w:t>
      </w:r>
      <w:hyperlink r:id="rId66" w:history="1">
        <w:r>
          <w:rPr>
            <w:rFonts w:ascii="Calibri" w:hAnsi="Calibri" w:cs="Calibri"/>
            <w:color w:val="0000FF"/>
          </w:rPr>
          <w:t>раздел</w:t>
        </w:r>
      </w:hyperlink>
      <w:r>
        <w:rPr>
          <w:rFonts w:ascii="Calibri" w:hAnsi="Calibri" w:cs="Calibri"/>
        </w:rPr>
        <w:t xml:space="preserve"> справки также подлежит заполнению при наличии обстоятельств, перечисленных в </w:t>
      </w:r>
      <w:hyperlink w:anchor="P315" w:history="1">
        <w:r>
          <w:rPr>
            <w:rFonts w:ascii="Calibri" w:hAnsi="Calibri" w:cs="Calibri"/>
            <w:color w:val="0000FF"/>
          </w:rPr>
          <w:t>пункте 63</w:t>
        </w:r>
      </w:hyperlink>
      <w:r>
        <w:rPr>
          <w:rFonts w:ascii="Calibri" w:hAnsi="Calibri" w:cs="Calibri"/>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9E405C" w:rsidRDefault="009E405C">
      <w:pPr>
        <w:spacing w:before="220" w:after="1" w:line="220" w:lineRule="atLeast"/>
        <w:ind w:firstLine="540"/>
        <w:jc w:val="both"/>
      </w:pPr>
      <w:r>
        <w:rPr>
          <w:rFonts w:ascii="Calibri" w:hAnsi="Calibri" w:cs="Calibri"/>
        </w:rPr>
        <w:t xml:space="preserve">65. Граждане, поступающие на службу (работу), </w:t>
      </w:r>
      <w:hyperlink r:id="rId67" w:history="1">
        <w:r>
          <w:rPr>
            <w:rFonts w:ascii="Calibri" w:hAnsi="Calibri" w:cs="Calibri"/>
            <w:color w:val="0000FF"/>
          </w:rPr>
          <w:t>раздел</w:t>
        </w:r>
      </w:hyperlink>
      <w:r>
        <w:rPr>
          <w:rFonts w:ascii="Calibri" w:hAnsi="Calibri" w:cs="Calibri"/>
        </w:rPr>
        <w:t xml:space="preserve"> "Сведения о расходах" не заполняют.</w:t>
      </w:r>
    </w:p>
    <w:p w:rsidR="009E405C" w:rsidRDefault="009E405C">
      <w:pPr>
        <w:spacing w:before="220" w:after="1" w:line="220" w:lineRule="atLeast"/>
        <w:ind w:firstLine="540"/>
        <w:jc w:val="both"/>
      </w:pPr>
      <w:r>
        <w:rPr>
          <w:rFonts w:ascii="Calibri" w:hAnsi="Calibri" w:cs="Calibri"/>
        </w:rPr>
        <w:t xml:space="preserve">66. Заполнение данного </w:t>
      </w:r>
      <w:hyperlink r:id="rId68" w:history="1">
        <w:r>
          <w:rPr>
            <w:rFonts w:ascii="Calibri" w:hAnsi="Calibri" w:cs="Calibri"/>
            <w:color w:val="0000FF"/>
          </w:rPr>
          <w:t>раздела</w:t>
        </w:r>
      </w:hyperlink>
      <w:r>
        <w:rPr>
          <w:rFonts w:ascii="Calibri" w:hAnsi="Calibri" w:cs="Calibri"/>
        </w:rPr>
        <w:t xml:space="preserve"> при отсутствии указанных в </w:t>
      </w:r>
      <w:hyperlink w:anchor="P315" w:history="1">
        <w:r>
          <w:rPr>
            <w:rFonts w:ascii="Calibri" w:hAnsi="Calibri" w:cs="Calibri"/>
            <w:color w:val="0000FF"/>
          </w:rPr>
          <w:t>пункте 63</w:t>
        </w:r>
      </w:hyperlink>
      <w:r>
        <w:rPr>
          <w:rFonts w:ascii="Calibri" w:hAnsi="Calibri" w:cs="Calibri"/>
        </w:rPr>
        <w:t xml:space="preserve"> настоящих Методических рекомендаций оснований не является нарушением.</w:t>
      </w:r>
    </w:p>
    <w:p w:rsidR="009E405C" w:rsidRDefault="009E405C">
      <w:pPr>
        <w:spacing w:before="220" w:after="1" w:line="220" w:lineRule="atLeast"/>
        <w:ind w:firstLine="540"/>
        <w:jc w:val="both"/>
      </w:pPr>
      <w:r>
        <w:rPr>
          <w:rFonts w:ascii="Calibri" w:hAnsi="Calibri" w:cs="Calibri"/>
        </w:rPr>
        <w:t>67.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2019 году, суммируются доходы служащего (работника) и его супруги (супруга), полученные в 2016, 2017 и 2018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9E405C" w:rsidRDefault="009E405C">
      <w:pPr>
        <w:spacing w:before="220" w:after="1" w:line="220" w:lineRule="atLeast"/>
        <w:ind w:firstLine="540"/>
        <w:jc w:val="both"/>
      </w:pPr>
      <w:r>
        <w:rPr>
          <w:rFonts w:ascii="Calibri" w:hAnsi="Calibri" w:cs="Calibri"/>
        </w:rPr>
        <w:t xml:space="preserve">68. </w:t>
      </w:r>
      <w:proofErr w:type="gramStart"/>
      <w:r>
        <w:rPr>
          <w:rFonts w:ascii="Calibri" w:hAnsi="Calibri" w:cs="Calibri"/>
        </w:rPr>
        <w:t xml:space="preserve">Для цели реализации </w:t>
      </w:r>
      <w:hyperlink w:anchor="P315" w:history="1">
        <w:r>
          <w:rPr>
            <w:rFonts w:ascii="Calibri" w:hAnsi="Calibri" w:cs="Calibri"/>
            <w:color w:val="0000FF"/>
          </w:rPr>
          <w:t>пункта 63</w:t>
        </w:r>
      </w:hyperlink>
      <w:r>
        <w:rPr>
          <w:rFonts w:ascii="Calibri" w:hAnsi="Calibri" w:cs="Calibri"/>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Pr>
          <w:rFonts w:ascii="Calibri" w:hAnsi="Calibri" w:cs="Calibri"/>
        </w:rPr>
        <w:t xml:space="preserve"> </w:t>
      </w:r>
      <w:proofErr w:type="gramStart"/>
      <w:r>
        <w:rPr>
          <w:rFonts w:ascii="Calibri" w:hAnsi="Calibri" w:cs="Calibri"/>
        </w:rPr>
        <w:t>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roofErr w:type="gramEnd"/>
    </w:p>
    <w:p w:rsidR="009E405C" w:rsidRDefault="009E405C">
      <w:pPr>
        <w:spacing w:before="220" w:after="1" w:line="220" w:lineRule="atLeast"/>
        <w:ind w:firstLine="540"/>
        <w:jc w:val="both"/>
      </w:pPr>
      <w:r>
        <w:rPr>
          <w:rFonts w:ascii="Calibri" w:hAnsi="Calibri" w:cs="Calibri"/>
        </w:rPr>
        <w:t xml:space="preserve">69. </w:t>
      </w:r>
      <w:proofErr w:type="gramStart"/>
      <w:r>
        <w:rPr>
          <w:rFonts w:ascii="Calibri" w:hAnsi="Calibri" w:cs="Calibri"/>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Pr>
          <w:rFonts w:ascii="Calibri" w:hAnsi="Calibri" w:cs="Calibri"/>
        </w:rPr>
        <w:t>накопительно</w:t>
      </w:r>
      <w:proofErr w:type="spellEnd"/>
      <w:r>
        <w:rPr>
          <w:rFonts w:ascii="Calibri" w:hAnsi="Calibri" w:cs="Calibri"/>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Pr>
          <w:rFonts w:ascii="Calibri" w:hAnsi="Calibri" w:cs="Calibri"/>
        </w:rPr>
        <w:t xml:space="preserve"> супруги (супруга) за три последних года, предшествующих совершению сделки).</w:t>
      </w:r>
    </w:p>
    <w:p w:rsidR="009E405C" w:rsidRDefault="009E405C">
      <w:pPr>
        <w:spacing w:before="220" w:after="1" w:line="220" w:lineRule="atLeast"/>
        <w:ind w:firstLine="540"/>
        <w:jc w:val="both"/>
      </w:pPr>
      <w:r>
        <w:rPr>
          <w:rFonts w:ascii="Calibri" w:hAnsi="Calibri" w:cs="Calibri"/>
        </w:rPr>
        <w:t xml:space="preserve">70. Данный </w:t>
      </w:r>
      <w:hyperlink r:id="rId69" w:history="1">
        <w:r>
          <w:rPr>
            <w:rFonts w:ascii="Calibri" w:hAnsi="Calibri" w:cs="Calibri"/>
            <w:color w:val="0000FF"/>
          </w:rPr>
          <w:t>раздел</w:t>
        </w:r>
      </w:hyperlink>
      <w:r>
        <w:rPr>
          <w:rFonts w:ascii="Calibri" w:hAnsi="Calibri" w:cs="Calibri"/>
        </w:rPr>
        <w:t xml:space="preserve"> не заполняется в следующих случаях:</w:t>
      </w:r>
    </w:p>
    <w:p w:rsidR="009E405C" w:rsidRDefault="009E405C">
      <w:pPr>
        <w:spacing w:before="220" w:after="1" w:line="220" w:lineRule="atLeast"/>
        <w:ind w:firstLine="540"/>
        <w:jc w:val="both"/>
      </w:pPr>
      <w:r>
        <w:rPr>
          <w:rFonts w:ascii="Calibri" w:hAnsi="Calibri" w:cs="Calibri"/>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70" w:history="1">
        <w:r>
          <w:rPr>
            <w:rFonts w:ascii="Calibri" w:hAnsi="Calibri" w:cs="Calibri"/>
            <w:color w:val="0000FF"/>
          </w:rPr>
          <w:t>законом</w:t>
        </w:r>
      </w:hyperlink>
      <w:r>
        <w:rPr>
          <w:rFonts w:ascii="Calibri" w:hAnsi="Calibri" w:cs="Calibri"/>
        </w:rPr>
        <w:t xml:space="preserve"> от 3 декабря 2012 г. N 230-ФЗ "О </w:t>
      </w:r>
      <w:proofErr w:type="gramStart"/>
      <w:r>
        <w:rPr>
          <w:rFonts w:ascii="Calibri" w:hAnsi="Calibri" w:cs="Calibri"/>
        </w:rPr>
        <w:t>контроле за</w:t>
      </w:r>
      <w:proofErr w:type="gramEnd"/>
      <w:r>
        <w:rPr>
          <w:rFonts w:ascii="Calibri" w:hAnsi="Calibri" w:cs="Calibri"/>
        </w:rPr>
        <w:t xml:space="preserve"> соответствием расходов лиц, замещающих государственные должности, и иных лиц их доходам");</w:t>
      </w:r>
    </w:p>
    <w:p w:rsidR="009E405C" w:rsidRDefault="009E405C">
      <w:pPr>
        <w:spacing w:before="220" w:after="1" w:line="220" w:lineRule="atLeast"/>
        <w:ind w:firstLine="540"/>
        <w:jc w:val="both"/>
      </w:pPr>
      <w:proofErr w:type="gramStart"/>
      <w:r>
        <w:rPr>
          <w:rFonts w:ascii="Calibri" w:hAnsi="Calibri" w:cs="Calibri"/>
        </w:rPr>
        <w:lastRenderedPageBreak/>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Pr>
          <w:rFonts w:ascii="Calibri" w:hAnsi="Calibri" w:cs="Calibri"/>
        </w:rPr>
        <w:t xml:space="preserve"> При этом такое имущество отражается в соответствующих разделах справки;</w:t>
      </w:r>
    </w:p>
    <w:p w:rsidR="009E405C" w:rsidRDefault="009E405C">
      <w:pPr>
        <w:spacing w:before="220" w:after="1" w:line="220" w:lineRule="atLeast"/>
        <w:ind w:firstLine="540"/>
        <w:jc w:val="both"/>
      </w:pPr>
      <w:r>
        <w:rPr>
          <w:rFonts w:ascii="Calibri" w:hAnsi="Calibri" w:cs="Calibri"/>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E405C" w:rsidRDefault="009E405C">
      <w:pPr>
        <w:spacing w:before="220" w:after="1" w:line="220" w:lineRule="atLeast"/>
        <w:ind w:firstLine="540"/>
        <w:jc w:val="both"/>
      </w:pPr>
      <w:r>
        <w:rPr>
          <w:rFonts w:ascii="Calibri" w:hAnsi="Calibri" w:cs="Calibri"/>
        </w:rPr>
        <w:t xml:space="preserve">71. При заполнении </w:t>
      </w:r>
      <w:hyperlink r:id="rId71" w:history="1">
        <w:r>
          <w:rPr>
            <w:rFonts w:ascii="Calibri" w:hAnsi="Calibri" w:cs="Calibri"/>
            <w:color w:val="0000FF"/>
          </w:rPr>
          <w:t>графы</w:t>
        </w:r>
      </w:hyperlink>
      <w:r>
        <w:rPr>
          <w:rFonts w:ascii="Calibri" w:hAnsi="Calibri" w:cs="Calibri"/>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9E405C" w:rsidRDefault="009E405C">
      <w:pPr>
        <w:spacing w:before="220" w:after="1" w:line="220" w:lineRule="atLeast"/>
        <w:ind w:firstLine="540"/>
        <w:jc w:val="both"/>
      </w:pPr>
      <w:r>
        <w:rPr>
          <w:rFonts w:ascii="Calibri" w:hAnsi="Calibri" w:cs="Calibri"/>
        </w:rPr>
        <w:t xml:space="preserve">72. При заполнении </w:t>
      </w:r>
      <w:hyperlink r:id="rId72" w:history="1">
        <w:r>
          <w:rPr>
            <w:rFonts w:ascii="Calibri" w:hAnsi="Calibri" w:cs="Calibri"/>
            <w:color w:val="0000FF"/>
          </w:rPr>
          <w:t>графы</w:t>
        </w:r>
      </w:hyperlink>
      <w:r>
        <w:rPr>
          <w:rFonts w:ascii="Calibri" w:hAnsi="Calibri" w:cs="Calibri"/>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9E405C" w:rsidRDefault="009E405C">
      <w:pPr>
        <w:spacing w:before="220" w:after="1" w:line="220" w:lineRule="atLeast"/>
        <w:ind w:firstLine="540"/>
        <w:jc w:val="both"/>
      </w:pPr>
      <w:r>
        <w:rPr>
          <w:rFonts w:ascii="Calibri" w:hAnsi="Calibri" w:cs="Calibri"/>
        </w:rPr>
        <w:t>73.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9E405C" w:rsidRDefault="009E405C">
      <w:pPr>
        <w:spacing w:before="220" w:after="1" w:line="220" w:lineRule="atLeast"/>
        <w:ind w:firstLine="540"/>
        <w:jc w:val="both"/>
      </w:pPr>
      <w:r>
        <w:rPr>
          <w:rFonts w:ascii="Calibri" w:hAnsi="Calibri" w:cs="Calibri"/>
        </w:rPr>
        <w:t>74.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9E405C" w:rsidRDefault="009E405C">
      <w:pPr>
        <w:spacing w:before="220" w:after="1" w:line="220" w:lineRule="atLeast"/>
        <w:ind w:firstLine="540"/>
        <w:jc w:val="both"/>
      </w:pPr>
      <w:r>
        <w:rPr>
          <w:rFonts w:ascii="Calibri" w:hAnsi="Calibri" w:cs="Calibri"/>
        </w:rPr>
        <w:t xml:space="preserve">75. В </w:t>
      </w:r>
      <w:hyperlink r:id="rId73" w:history="1">
        <w:r>
          <w:rPr>
            <w:rFonts w:ascii="Calibri" w:hAnsi="Calibri" w:cs="Calibri"/>
            <w:color w:val="0000FF"/>
          </w:rPr>
          <w:t>графе</w:t>
        </w:r>
      </w:hyperlink>
      <w:r>
        <w:rPr>
          <w:rFonts w:ascii="Calibri" w:hAnsi="Calibri" w:cs="Calibri"/>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9E405C" w:rsidRDefault="009E405C">
      <w:pPr>
        <w:spacing w:before="220" w:after="1" w:line="220" w:lineRule="atLeast"/>
        <w:ind w:firstLine="540"/>
        <w:jc w:val="both"/>
      </w:pPr>
      <w:r>
        <w:rPr>
          <w:rFonts w:ascii="Calibri" w:hAnsi="Calibri" w:cs="Calibri"/>
        </w:rPr>
        <w:t xml:space="preserve">76. Особенности заполнения </w:t>
      </w:r>
      <w:hyperlink r:id="rId74" w:history="1">
        <w:r>
          <w:rPr>
            <w:rFonts w:ascii="Calibri" w:hAnsi="Calibri" w:cs="Calibri"/>
            <w:color w:val="0000FF"/>
          </w:rPr>
          <w:t>раздела</w:t>
        </w:r>
      </w:hyperlink>
      <w:r>
        <w:rPr>
          <w:rFonts w:ascii="Calibri" w:hAnsi="Calibri" w:cs="Calibri"/>
        </w:rPr>
        <w:t xml:space="preserve"> "Сведения о расходах":</w:t>
      </w:r>
    </w:p>
    <w:p w:rsidR="009E405C" w:rsidRDefault="009E405C">
      <w:pPr>
        <w:spacing w:before="220" w:after="1" w:line="220" w:lineRule="atLeast"/>
        <w:ind w:firstLine="540"/>
        <w:jc w:val="both"/>
      </w:pPr>
      <w:r>
        <w:rPr>
          <w:rFonts w:ascii="Calibri" w:hAnsi="Calibri" w:cs="Calibri"/>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9E405C" w:rsidRDefault="009E405C">
      <w:pPr>
        <w:spacing w:before="220" w:after="1" w:line="220" w:lineRule="atLeast"/>
        <w:ind w:firstLine="540"/>
        <w:jc w:val="both"/>
      </w:pPr>
      <w:r>
        <w:rPr>
          <w:rFonts w:ascii="Calibri" w:hAnsi="Calibri" w:cs="Calibri"/>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9E405C" w:rsidRDefault="009E405C">
      <w:pPr>
        <w:spacing w:before="220" w:after="1" w:line="220" w:lineRule="atLeast"/>
        <w:ind w:firstLine="540"/>
        <w:jc w:val="both"/>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w:t>
      </w:r>
      <w:hyperlink r:id="rId75" w:history="1">
        <w:r>
          <w:rPr>
            <w:rFonts w:ascii="Calibri" w:hAnsi="Calibri" w:cs="Calibri"/>
            <w:color w:val="0000FF"/>
          </w:rPr>
          <w:t>подразделе 6.2</w:t>
        </w:r>
      </w:hyperlink>
      <w:r>
        <w:rPr>
          <w:rFonts w:ascii="Calibri" w:hAnsi="Calibri" w:cs="Calibri"/>
        </w:rPr>
        <w:t xml:space="preserve"> справки </w:t>
      </w:r>
      <w:r>
        <w:rPr>
          <w:rFonts w:ascii="Calibri" w:hAnsi="Calibri" w:cs="Calibri"/>
        </w:rPr>
        <w:lastRenderedPageBreak/>
        <w:t>"Срочные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9E405C" w:rsidRDefault="009E405C">
      <w:pPr>
        <w:spacing w:before="220" w:after="1" w:line="220" w:lineRule="atLeast"/>
        <w:ind w:firstLine="540"/>
        <w:jc w:val="both"/>
      </w:pPr>
      <w:r>
        <w:rPr>
          <w:rFonts w:ascii="Calibri" w:hAnsi="Calibri" w:cs="Calibri"/>
        </w:rPr>
        <w:t>На практике распространены случаи, когда период с даты выплаты в полном объеме денежных сре</w:t>
      </w:r>
      <w:proofErr w:type="gramStart"/>
      <w:r>
        <w:rPr>
          <w:rFonts w:ascii="Calibri" w:hAnsi="Calibri" w:cs="Calibri"/>
        </w:rPr>
        <w:t>дств в с</w:t>
      </w:r>
      <w:proofErr w:type="gramEnd"/>
      <w:r>
        <w:rPr>
          <w:rFonts w:ascii="Calibri" w:hAnsi="Calibri" w:cs="Calibri"/>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76" w:history="1">
        <w:r>
          <w:rPr>
            <w:rFonts w:ascii="Calibri" w:hAnsi="Calibri" w:cs="Calibri"/>
            <w:color w:val="0000FF"/>
          </w:rPr>
          <w:t>подразделе 6.2</w:t>
        </w:r>
      </w:hyperlink>
      <w:r>
        <w:rPr>
          <w:rFonts w:ascii="Calibri" w:hAnsi="Calibri" w:cs="Calibri"/>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77" w:history="1">
        <w:r>
          <w:rPr>
            <w:rFonts w:ascii="Calibri" w:hAnsi="Calibri" w:cs="Calibri"/>
            <w:color w:val="0000FF"/>
          </w:rPr>
          <w:t>подразделе 3.1</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 xml:space="preserve">2) приобретение недвижимого имущества посредством участия в кооперативе. </w:t>
      </w:r>
      <w:proofErr w:type="gramStart"/>
      <w:r>
        <w:rPr>
          <w:rFonts w:ascii="Calibri" w:hAnsi="Calibri" w:cs="Calibri"/>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9E405C" w:rsidRDefault="009E405C">
      <w:pPr>
        <w:spacing w:before="220" w:after="1" w:line="220" w:lineRule="atLeast"/>
        <w:ind w:firstLine="540"/>
        <w:jc w:val="both"/>
      </w:pPr>
      <w:r>
        <w:rPr>
          <w:rFonts w:ascii="Calibri" w:hAnsi="Calibri" w:cs="Calibri"/>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9E405C" w:rsidRDefault="009E405C">
      <w:pPr>
        <w:spacing w:after="1" w:line="220" w:lineRule="atLeast"/>
        <w:ind w:firstLine="540"/>
        <w:jc w:val="both"/>
      </w:pPr>
    </w:p>
    <w:p w:rsidR="009E405C" w:rsidRDefault="009E405C">
      <w:pPr>
        <w:spacing w:after="1" w:line="220" w:lineRule="atLeast"/>
        <w:jc w:val="center"/>
        <w:outlineLvl w:val="1"/>
      </w:pPr>
      <w:r>
        <w:rPr>
          <w:rFonts w:ascii="Calibri" w:hAnsi="Calibri" w:cs="Calibri"/>
          <w:b/>
        </w:rPr>
        <w:t>РАЗДЕЛ 3. СВЕДЕНИЯ ОБ ИМУЩЕСТВЕ</w:t>
      </w:r>
    </w:p>
    <w:p w:rsidR="009E405C" w:rsidRDefault="009E405C">
      <w:pPr>
        <w:spacing w:after="1" w:line="220" w:lineRule="atLeast"/>
        <w:jc w:val="center"/>
      </w:pPr>
    </w:p>
    <w:p w:rsidR="009E405C" w:rsidRDefault="009E405C">
      <w:pPr>
        <w:spacing w:after="1" w:line="220" w:lineRule="atLeast"/>
        <w:ind w:firstLine="540"/>
        <w:jc w:val="both"/>
        <w:outlineLvl w:val="2"/>
      </w:pPr>
      <w:r>
        <w:rPr>
          <w:rFonts w:ascii="Calibri" w:hAnsi="Calibri" w:cs="Calibri"/>
          <w:b/>
        </w:rPr>
        <w:t>Подраздел 3.1. Недвижимое имущество</w:t>
      </w:r>
    </w:p>
    <w:p w:rsidR="009E405C" w:rsidRDefault="009E405C">
      <w:pPr>
        <w:spacing w:before="220" w:after="1" w:line="220" w:lineRule="atLeast"/>
        <w:ind w:firstLine="540"/>
        <w:jc w:val="both"/>
      </w:pPr>
      <w:r>
        <w:rPr>
          <w:rFonts w:ascii="Calibri" w:hAnsi="Calibri" w:cs="Calibri"/>
        </w:rPr>
        <w:t xml:space="preserve">77. Понятие недвижимого имущества установлено </w:t>
      </w:r>
      <w:hyperlink r:id="rId78" w:history="1">
        <w:r>
          <w:rPr>
            <w:rFonts w:ascii="Calibri" w:hAnsi="Calibri" w:cs="Calibri"/>
            <w:color w:val="0000FF"/>
          </w:rPr>
          <w:t>статьей 130</w:t>
        </w:r>
      </w:hyperlink>
      <w:r>
        <w:rPr>
          <w:rFonts w:ascii="Calibri" w:hAnsi="Calibri" w:cs="Calibri"/>
        </w:rP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9E405C" w:rsidRDefault="009E405C">
      <w:pPr>
        <w:spacing w:before="220" w:after="1" w:line="220" w:lineRule="atLeast"/>
        <w:ind w:firstLine="540"/>
        <w:jc w:val="both"/>
      </w:pPr>
      <w:r>
        <w:rPr>
          <w:rFonts w:ascii="Calibri" w:hAnsi="Calibri" w:cs="Calibri"/>
        </w:rPr>
        <w:t xml:space="preserve">78. При заполнении данного </w:t>
      </w:r>
      <w:hyperlink r:id="rId79" w:history="1">
        <w:r>
          <w:rPr>
            <w:rFonts w:ascii="Calibri" w:hAnsi="Calibri" w:cs="Calibri"/>
            <w:color w:val="0000FF"/>
          </w:rPr>
          <w:t>подраздела</w:t>
        </w:r>
      </w:hyperlink>
      <w:r>
        <w:rPr>
          <w:rFonts w:ascii="Calibri" w:hAnsi="Calibri" w:cs="Calibri"/>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9E405C" w:rsidRDefault="009E405C">
      <w:pPr>
        <w:spacing w:before="220" w:after="1" w:line="220" w:lineRule="atLeast"/>
        <w:ind w:firstLine="540"/>
        <w:jc w:val="both"/>
      </w:pPr>
      <w:r>
        <w:rPr>
          <w:rFonts w:ascii="Calibri" w:hAnsi="Calibri" w:cs="Calibri"/>
        </w:rPr>
        <w:t xml:space="preserve">Также в данном </w:t>
      </w:r>
      <w:hyperlink r:id="rId80" w:history="1">
        <w:r>
          <w:rPr>
            <w:rFonts w:ascii="Calibri" w:hAnsi="Calibri" w:cs="Calibri"/>
            <w:color w:val="0000FF"/>
          </w:rPr>
          <w:t>подразделе</w:t>
        </w:r>
      </w:hyperlink>
      <w:r>
        <w:rPr>
          <w:rFonts w:ascii="Calibri" w:hAnsi="Calibri" w:cs="Calibri"/>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9E405C" w:rsidRDefault="009E405C">
      <w:pPr>
        <w:spacing w:before="220" w:after="1" w:line="220" w:lineRule="atLeast"/>
        <w:ind w:firstLine="540"/>
        <w:jc w:val="both"/>
      </w:pPr>
      <w:r>
        <w:rPr>
          <w:rFonts w:ascii="Calibri" w:hAnsi="Calibri" w:cs="Calibri"/>
        </w:rPr>
        <w:t xml:space="preserve">При заполнении данного </w:t>
      </w:r>
      <w:hyperlink r:id="rId81" w:history="1">
        <w:r>
          <w:rPr>
            <w:rFonts w:ascii="Calibri" w:hAnsi="Calibri" w:cs="Calibri"/>
            <w:color w:val="0000FF"/>
          </w:rPr>
          <w:t>подраздела</w:t>
        </w:r>
      </w:hyperlink>
      <w:r>
        <w:rPr>
          <w:rFonts w:ascii="Calibri" w:hAnsi="Calibri" w:cs="Calibri"/>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9E405C" w:rsidRDefault="009E405C">
      <w:pPr>
        <w:spacing w:before="220" w:after="1" w:line="220" w:lineRule="atLeast"/>
        <w:ind w:firstLine="540"/>
        <w:jc w:val="both"/>
      </w:pPr>
      <w:r>
        <w:rPr>
          <w:rFonts w:ascii="Calibri" w:hAnsi="Calibri" w:cs="Calibri"/>
        </w:rPr>
        <w:t>79.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82" w:history="1">
        <w:r>
          <w:rPr>
            <w:rFonts w:ascii="Calibri" w:hAnsi="Calibri" w:cs="Calibri"/>
            <w:color w:val="0000FF"/>
          </w:rPr>
          <w:t>часть 3 статьи 1</w:t>
        </w:r>
      </w:hyperlink>
      <w:r>
        <w:rPr>
          <w:rFonts w:ascii="Calibri" w:hAnsi="Calibri" w:cs="Calibri"/>
        </w:rPr>
        <w:t xml:space="preserve"> Федерального закона от 13 июля 2015 г. N 218-ФЗ "О государственной регистрации недвижимости").</w:t>
      </w:r>
    </w:p>
    <w:p w:rsidR="009E405C" w:rsidRDefault="009E405C">
      <w:pPr>
        <w:spacing w:before="220" w:after="1" w:line="220" w:lineRule="atLeast"/>
        <w:ind w:firstLine="540"/>
        <w:jc w:val="both"/>
      </w:pPr>
      <w:r>
        <w:rPr>
          <w:rFonts w:ascii="Calibri" w:hAnsi="Calibri" w:cs="Calibri"/>
        </w:rPr>
        <w:lastRenderedPageBreak/>
        <w:t xml:space="preserve">В связи с этим сведения об объекте недвижимости указываются в данном </w:t>
      </w:r>
      <w:hyperlink r:id="rId83" w:history="1">
        <w:r>
          <w:rPr>
            <w:rFonts w:ascii="Calibri" w:hAnsi="Calibri" w:cs="Calibri"/>
            <w:color w:val="0000FF"/>
          </w:rPr>
          <w:t>подразделе</w:t>
        </w:r>
      </w:hyperlink>
      <w:r>
        <w:rPr>
          <w:rFonts w:ascii="Calibri" w:hAnsi="Calibri" w:cs="Calibri"/>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9E405C" w:rsidRDefault="009E405C">
      <w:pPr>
        <w:spacing w:before="220" w:after="1" w:line="220" w:lineRule="atLeast"/>
        <w:ind w:firstLine="540"/>
        <w:jc w:val="both"/>
      </w:pPr>
      <w:r>
        <w:rPr>
          <w:rFonts w:ascii="Calibri" w:hAnsi="Calibri" w:cs="Calibri"/>
        </w:rPr>
        <w:t xml:space="preserve">80.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Pr>
          <w:rFonts w:ascii="Calibri" w:hAnsi="Calibri" w:cs="Calibri"/>
        </w:rPr>
        <w:t>собственности</w:t>
      </w:r>
      <w:proofErr w:type="gramEnd"/>
      <w:r>
        <w:rPr>
          <w:rFonts w:ascii="Calibri" w:hAnsi="Calibri" w:cs="Calibri"/>
        </w:rPr>
        <w:t xml:space="preserve"> на которое не зарегистрировано в установленном порядке (не осуществлена регистрация в </w:t>
      </w:r>
      <w:proofErr w:type="spellStart"/>
      <w:r>
        <w:rPr>
          <w:rFonts w:ascii="Calibri" w:hAnsi="Calibri" w:cs="Calibri"/>
        </w:rPr>
        <w:t>Росреестре</w:t>
      </w:r>
      <w:proofErr w:type="spellEnd"/>
      <w:r>
        <w:rPr>
          <w:rFonts w:ascii="Calibri" w:hAnsi="Calibri" w:cs="Calibri"/>
        </w:rPr>
        <w:t>).</w:t>
      </w:r>
    </w:p>
    <w:p w:rsidR="009E405C" w:rsidRDefault="009E405C">
      <w:pPr>
        <w:spacing w:before="220" w:after="1" w:line="220" w:lineRule="atLeast"/>
        <w:ind w:firstLine="540"/>
        <w:jc w:val="both"/>
      </w:pPr>
      <w:r>
        <w:rPr>
          <w:rFonts w:ascii="Calibri" w:hAnsi="Calibri" w:cs="Calibri"/>
        </w:rPr>
        <w:t>81.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9E405C" w:rsidRDefault="009E405C">
      <w:pPr>
        <w:spacing w:after="1" w:line="220" w:lineRule="atLeast"/>
        <w:ind w:firstLine="540"/>
        <w:jc w:val="both"/>
      </w:pPr>
    </w:p>
    <w:p w:rsidR="009E405C" w:rsidRDefault="009E405C">
      <w:pPr>
        <w:spacing w:after="1" w:line="220" w:lineRule="atLeast"/>
        <w:ind w:firstLine="540"/>
        <w:jc w:val="both"/>
        <w:outlineLvl w:val="3"/>
      </w:pPr>
      <w:r>
        <w:rPr>
          <w:rFonts w:ascii="Calibri" w:hAnsi="Calibri" w:cs="Calibri"/>
          <w:b/>
        </w:rPr>
        <w:t xml:space="preserve">Заполнение </w:t>
      </w:r>
      <w:hyperlink r:id="rId84" w:history="1">
        <w:r>
          <w:rPr>
            <w:rFonts w:ascii="Calibri" w:hAnsi="Calibri" w:cs="Calibri"/>
            <w:b/>
            <w:color w:val="0000FF"/>
          </w:rPr>
          <w:t>графы</w:t>
        </w:r>
      </w:hyperlink>
      <w:r>
        <w:rPr>
          <w:rFonts w:ascii="Calibri" w:hAnsi="Calibri" w:cs="Calibri"/>
          <w:b/>
        </w:rPr>
        <w:t xml:space="preserve"> "Вид и наименование имущества"</w:t>
      </w:r>
    </w:p>
    <w:p w:rsidR="009E405C" w:rsidRDefault="009E405C">
      <w:pPr>
        <w:spacing w:before="220" w:after="1" w:line="220" w:lineRule="atLeast"/>
        <w:ind w:firstLine="540"/>
        <w:jc w:val="both"/>
      </w:pPr>
      <w:bookmarkStart w:id="7" w:name="P353"/>
      <w:bookmarkEnd w:id="7"/>
      <w:r>
        <w:rPr>
          <w:rFonts w:ascii="Calibri" w:hAnsi="Calibri" w:cs="Calibri"/>
        </w:rPr>
        <w:t>82.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9E405C" w:rsidRDefault="009E405C">
      <w:pPr>
        <w:spacing w:before="220" w:after="1" w:line="220" w:lineRule="atLeast"/>
        <w:ind w:firstLine="540"/>
        <w:jc w:val="both"/>
      </w:pPr>
      <w:r>
        <w:rPr>
          <w:rFonts w:ascii="Calibri" w:hAnsi="Calibri" w:cs="Calibri"/>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9E405C" w:rsidRDefault="009E405C">
      <w:pPr>
        <w:spacing w:before="220" w:after="1" w:line="220" w:lineRule="atLeast"/>
        <w:ind w:firstLine="540"/>
        <w:jc w:val="both"/>
      </w:pPr>
      <w:r>
        <w:rPr>
          <w:rFonts w:ascii="Calibri" w:hAnsi="Calibri" w:cs="Calibri"/>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9E405C" w:rsidRDefault="009E405C">
      <w:pPr>
        <w:spacing w:before="220" w:after="1" w:line="220" w:lineRule="atLeast"/>
        <w:ind w:firstLine="540"/>
        <w:jc w:val="both"/>
      </w:pPr>
      <w:r>
        <w:rPr>
          <w:rFonts w:ascii="Calibri" w:hAnsi="Calibri" w:cs="Calibri"/>
        </w:rPr>
        <w:t xml:space="preserve">83. В соответствии со </w:t>
      </w:r>
      <w:hyperlink r:id="rId85" w:history="1">
        <w:r>
          <w:rPr>
            <w:rFonts w:ascii="Calibri" w:hAnsi="Calibri" w:cs="Calibri"/>
            <w:color w:val="0000FF"/>
          </w:rPr>
          <w:t>статьей 2</w:t>
        </w:r>
      </w:hyperlink>
      <w:r>
        <w:rPr>
          <w:rFonts w:ascii="Calibri" w:hAnsi="Calibri" w:cs="Calibri"/>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9E405C" w:rsidRDefault="009E405C">
      <w:pPr>
        <w:spacing w:before="220" w:after="1" w:line="220" w:lineRule="atLeast"/>
        <w:ind w:firstLine="540"/>
        <w:jc w:val="both"/>
      </w:pPr>
      <w:r>
        <w:rPr>
          <w:rFonts w:ascii="Calibri" w:hAnsi="Calibri" w:cs="Calibri"/>
        </w:rPr>
        <w:t>84.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9E405C" w:rsidRDefault="009E405C">
      <w:pPr>
        <w:spacing w:before="220" w:after="1" w:line="220" w:lineRule="atLeast"/>
        <w:ind w:firstLine="540"/>
        <w:jc w:val="both"/>
      </w:pPr>
      <w:r>
        <w:rPr>
          <w:rFonts w:ascii="Calibri" w:hAnsi="Calibri" w:cs="Calibri"/>
        </w:rPr>
        <w:t xml:space="preserve">85. При наличии в собственности жилого или садового дома, которые указываются в </w:t>
      </w:r>
      <w:hyperlink r:id="rId86" w:history="1">
        <w:r>
          <w:rPr>
            <w:rFonts w:ascii="Calibri" w:hAnsi="Calibri" w:cs="Calibri"/>
            <w:color w:val="0000FF"/>
          </w:rPr>
          <w:t>пункте 2</w:t>
        </w:r>
      </w:hyperlink>
      <w:r>
        <w:rPr>
          <w:rFonts w:ascii="Calibri" w:hAnsi="Calibri" w:cs="Calibri"/>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87" w:history="1">
        <w:r>
          <w:rPr>
            <w:rFonts w:ascii="Calibri" w:hAnsi="Calibri" w:cs="Calibri"/>
            <w:color w:val="0000FF"/>
          </w:rPr>
          <w:t>разделе 3.1</w:t>
        </w:r>
      </w:hyperlink>
      <w:r>
        <w:rPr>
          <w:rFonts w:ascii="Calibri" w:hAnsi="Calibri" w:cs="Calibri"/>
        </w:rPr>
        <w:t xml:space="preserve"> "Имущество, находящееся в собственности" или </w:t>
      </w:r>
      <w:hyperlink r:id="rId88" w:history="1">
        <w:r>
          <w:rPr>
            <w:rFonts w:ascii="Calibri" w:hAnsi="Calibri" w:cs="Calibri"/>
            <w:color w:val="0000FF"/>
          </w:rPr>
          <w:t>6.1</w:t>
        </w:r>
      </w:hyperlink>
      <w:r>
        <w:rPr>
          <w:rFonts w:ascii="Calibri" w:hAnsi="Calibri" w:cs="Calibri"/>
        </w:rPr>
        <w:t xml:space="preserve"> "Имущество, находящееся в пользовании".</w:t>
      </w:r>
    </w:p>
    <w:p w:rsidR="009E405C" w:rsidRDefault="009E405C">
      <w:pPr>
        <w:spacing w:before="220" w:after="1" w:line="220" w:lineRule="atLeast"/>
        <w:ind w:firstLine="540"/>
        <w:jc w:val="both"/>
      </w:pPr>
      <w:r>
        <w:rPr>
          <w:rFonts w:ascii="Calibri" w:hAnsi="Calibri" w:cs="Calibri"/>
        </w:rPr>
        <w:t xml:space="preserve">86. В </w:t>
      </w:r>
      <w:hyperlink r:id="rId89" w:history="1">
        <w:r>
          <w:rPr>
            <w:rFonts w:ascii="Calibri" w:hAnsi="Calibri" w:cs="Calibri"/>
            <w:color w:val="0000FF"/>
          </w:rPr>
          <w:t>строке 4</w:t>
        </w:r>
      </w:hyperlink>
      <w:r>
        <w:rPr>
          <w:rFonts w:ascii="Calibri" w:hAnsi="Calibri" w:cs="Calibri"/>
        </w:rPr>
        <w:t xml:space="preserve"> "Гаражи" указывается информация об организованных местах хранения автотранспорта - "гараж", "</w:t>
      </w:r>
      <w:proofErr w:type="spellStart"/>
      <w:r>
        <w:rPr>
          <w:rFonts w:ascii="Calibri" w:hAnsi="Calibri" w:cs="Calibri"/>
        </w:rPr>
        <w:t>машино</w:t>
      </w:r>
      <w:proofErr w:type="spellEnd"/>
      <w:r>
        <w:rPr>
          <w:rFonts w:ascii="Calibri" w:hAnsi="Calibri" w:cs="Calibri"/>
        </w:rPr>
        <w:t xml:space="preserve">-место" и другие на основании свидетельства о регистрации права </w:t>
      </w:r>
      <w:r>
        <w:rPr>
          <w:rFonts w:ascii="Calibri" w:hAnsi="Calibri" w:cs="Calibri"/>
        </w:rPr>
        <w:lastRenderedPageBreak/>
        <w:t xml:space="preserve">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90" w:history="1">
        <w:r>
          <w:rPr>
            <w:rFonts w:ascii="Calibri" w:hAnsi="Calibri" w:cs="Calibri"/>
            <w:color w:val="0000FF"/>
          </w:rPr>
          <w:t>разделе 3.1</w:t>
        </w:r>
      </w:hyperlink>
      <w:r>
        <w:rPr>
          <w:rFonts w:ascii="Calibri" w:hAnsi="Calibri" w:cs="Calibri"/>
        </w:rPr>
        <w:t xml:space="preserve"> "Недвижимое имущество" или </w:t>
      </w:r>
      <w:hyperlink r:id="rId91" w:history="1">
        <w:r>
          <w:rPr>
            <w:rFonts w:ascii="Calibri" w:hAnsi="Calibri" w:cs="Calibri"/>
            <w:color w:val="0000FF"/>
          </w:rPr>
          <w:t>6.1</w:t>
        </w:r>
      </w:hyperlink>
      <w:r>
        <w:rPr>
          <w:rFonts w:ascii="Calibri" w:hAnsi="Calibri" w:cs="Calibri"/>
        </w:rPr>
        <w:t xml:space="preserve"> "Объекты недвижимого имущества, находящиеся в пользовании".</w:t>
      </w:r>
    </w:p>
    <w:p w:rsidR="009E405C" w:rsidRDefault="009E405C">
      <w:pPr>
        <w:spacing w:before="220" w:after="1" w:line="220" w:lineRule="atLeast"/>
        <w:ind w:firstLine="540"/>
        <w:jc w:val="both"/>
      </w:pPr>
      <w:r>
        <w:rPr>
          <w:rFonts w:ascii="Calibri" w:hAnsi="Calibri" w:cs="Calibri"/>
        </w:rPr>
        <w:t xml:space="preserve">87. В </w:t>
      </w:r>
      <w:hyperlink r:id="rId92" w:history="1">
        <w:r>
          <w:rPr>
            <w:rFonts w:ascii="Calibri" w:hAnsi="Calibri" w:cs="Calibri"/>
            <w:color w:val="0000FF"/>
          </w:rPr>
          <w:t>графе</w:t>
        </w:r>
      </w:hyperlink>
      <w:r>
        <w:rPr>
          <w:rFonts w:ascii="Calibri" w:hAnsi="Calibri" w:cs="Calibri"/>
        </w:rPr>
        <w:t xml:space="preserve"> "Вид собственности" указывается вид собственности на имущество (индивидуальная, общая совместная, общая долевая).</w:t>
      </w:r>
    </w:p>
    <w:p w:rsidR="009E405C" w:rsidRDefault="009E405C">
      <w:pPr>
        <w:spacing w:before="220" w:after="1" w:line="220" w:lineRule="atLeast"/>
        <w:ind w:firstLine="540"/>
        <w:jc w:val="both"/>
      </w:pPr>
      <w:r>
        <w:rPr>
          <w:rFonts w:ascii="Calibri" w:hAnsi="Calibri" w:cs="Calibri"/>
        </w:rPr>
        <w:t xml:space="preserve">88. В соответствии с Гражданским </w:t>
      </w:r>
      <w:hyperlink r:id="rId93" w:history="1">
        <w:r>
          <w:rPr>
            <w:rFonts w:ascii="Calibri" w:hAnsi="Calibri" w:cs="Calibri"/>
            <w:color w:val="0000FF"/>
          </w:rPr>
          <w:t>кодексом</w:t>
        </w:r>
      </w:hyperlink>
      <w:r>
        <w:rPr>
          <w:rFonts w:ascii="Calibri" w:hAnsi="Calibri" w:cs="Calibri"/>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9E405C" w:rsidRDefault="009E405C">
      <w:pPr>
        <w:spacing w:before="220" w:after="1" w:line="220" w:lineRule="atLeast"/>
        <w:ind w:firstLine="540"/>
        <w:jc w:val="both"/>
      </w:pPr>
      <w:r>
        <w:rPr>
          <w:rFonts w:ascii="Calibri" w:hAnsi="Calibri" w:cs="Calibri"/>
        </w:rPr>
        <w:t xml:space="preserve">89.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94" w:history="1">
        <w:r>
          <w:rPr>
            <w:rFonts w:ascii="Calibri" w:hAnsi="Calibri" w:cs="Calibri"/>
            <w:color w:val="0000FF"/>
          </w:rPr>
          <w:t>графе</w:t>
        </w:r>
      </w:hyperlink>
      <w:r>
        <w:rPr>
          <w:rFonts w:ascii="Calibri" w:hAnsi="Calibri" w:cs="Calibri"/>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Pr>
          <w:rFonts w:ascii="Calibri" w:hAnsi="Calibri" w:cs="Calibri"/>
        </w:rPr>
        <w:t>сведения</w:t>
      </w:r>
      <w:proofErr w:type="gramEnd"/>
      <w:r>
        <w:rPr>
          <w:rFonts w:ascii="Calibri" w:hAnsi="Calibri" w:cs="Calibri"/>
        </w:rPr>
        <w:t xml:space="preserve"> об имуществе которого представляются.</w:t>
      </w:r>
    </w:p>
    <w:p w:rsidR="009E405C" w:rsidRDefault="009E405C">
      <w:pPr>
        <w:spacing w:before="220" w:after="1" w:line="220" w:lineRule="atLeast"/>
        <w:ind w:firstLine="540"/>
        <w:jc w:val="both"/>
      </w:pPr>
      <w:bookmarkStart w:id="8" w:name="P363"/>
      <w:bookmarkEnd w:id="8"/>
      <w:r>
        <w:rPr>
          <w:rFonts w:ascii="Calibri" w:hAnsi="Calibri" w:cs="Calibri"/>
        </w:rPr>
        <w:t>90. Местонахождение (адрес) недвижимого имущества указывается согласно правоустанавливающим документам. При этом указывается:</w:t>
      </w:r>
    </w:p>
    <w:p w:rsidR="009E405C" w:rsidRDefault="009E405C">
      <w:pPr>
        <w:spacing w:before="220" w:after="1" w:line="220" w:lineRule="atLeast"/>
        <w:ind w:firstLine="540"/>
        <w:jc w:val="both"/>
      </w:pPr>
      <w:r>
        <w:rPr>
          <w:rFonts w:ascii="Calibri" w:hAnsi="Calibri" w:cs="Calibri"/>
        </w:rPr>
        <w:t>1) субъект Российской Федерации;</w:t>
      </w:r>
    </w:p>
    <w:p w:rsidR="009E405C" w:rsidRDefault="009E405C">
      <w:pPr>
        <w:spacing w:before="220" w:after="1" w:line="220" w:lineRule="atLeast"/>
        <w:ind w:firstLine="540"/>
        <w:jc w:val="both"/>
      </w:pPr>
      <w:r>
        <w:rPr>
          <w:rFonts w:ascii="Calibri" w:hAnsi="Calibri" w:cs="Calibri"/>
        </w:rPr>
        <w:t>2) район;</w:t>
      </w:r>
    </w:p>
    <w:p w:rsidR="009E405C" w:rsidRDefault="009E405C">
      <w:pPr>
        <w:spacing w:before="220" w:after="1" w:line="220" w:lineRule="atLeast"/>
        <w:ind w:firstLine="540"/>
        <w:jc w:val="both"/>
      </w:pPr>
      <w:r>
        <w:rPr>
          <w:rFonts w:ascii="Calibri" w:hAnsi="Calibri" w:cs="Calibri"/>
        </w:rPr>
        <w:t>3) город, иной населенный пункт (село, поселок и т.д.);</w:t>
      </w:r>
    </w:p>
    <w:p w:rsidR="009E405C" w:rsidRDefault="009E405C">
      <w:pPr>
        <w:spacing w:before="220" w:after="1" w:line="220" w:lineRule="atLeast"/>
        <w:ind w:firstLine="540"/>
        <w:jc w:val="both"/>
      </w:pPr>
      <w:r>
        <w:rPr>
          <w:rFonts w:ascii="Calibri" w:hAnsi="Calibri" w:cs="Calibri"/>
        </w:rPr>
        <w:t>4) улица (проспект, переулок и т.д.);</w:t>
      </w:r>
    </w:p>
    <w:p w:rsidR="009E405C" w:rsidRDefault="009E405C">
      <w:pPr>
        <w:spacing w:before="220" w:after="1" w:line="220" w:lineRule="atLeast"/>
        <w:ind w:firstLine="540"/>
        <w:jc w:val="both"/>
      </w:pPr>
      <w:r>
        <w:rPr>
          <w:rFonts w:ascii="Calibri" w:hAnsi="Calibri" w:cs="Calibri"/>
        </w:rPr>
        <w:t>5) номер дома (владения, участка), корпуса (строения), квартиры.</w:t>
      </w:r>
    </w:p>
    <w:p w:rsidR="009E405C" w:rsidRDefault="009E405C">
      <w:pPr>
        <w:spacing w:before="220" w:after="1" w:line="220" w:lineRule="atLeast"/>
        <w:ind w:firstLine="540"/>
        <w:jc w:val="both"/>
      </w:pPr>
      <w:r>
        <w:rPr>
          <w:rFonts w:ascii="Calibri" w:hAnsi="Calibri" w:cs="Calibri"/>
        </w:rPr>
        <w:t>Также рекомендуется указывать индекс.</w:t>
      </w:r>
    </w:p>
    <w:p w:rsidR="009E405C" w:rsidRDefault="009E405C">
      <w:pPr>
        <w:spacing w:before="220" w:after="1" w:line="220" w:lineRule="atLeast"/>
        <w:ind w:firstLine="540"/>
        <w:jc w:val="both"/>
      </w:pPr>
      <w:bookmarkStart w:id="9" w:name="P370"/>
      <w:bookmarkEnd w:id="9"/>
      <w:r>
        <w:rPr>
          <w:rFonts w:ascii="Calibri" w:hAnsi="Calibri" w:cs="Calibri"/>
        </w:rPr>
        <w:t>91. Если недвижимое имущество находится за рубежом, то указывается:</w:t>
      </w:r>
    </w:p>
    <w:p w:rsidR="009E405C" w:rsidRDefault="009E405C">
      <w:pPr>
        <w:spacing w:before="220" w:after="1" w:line="220" w:lineRule="atLeast"/>
        <w:ind w:firstLine="540"/>
        <w:jc w:val="both"/>
      </w:pPr>
      <w:r>
        <w:rPr>
          <w:rFonts w:ascii="Calibri" w:hAnsi="Calibri" w:cs="Calibri"/>
        </w:rPr>
        <w:t>1) наименование государства;</w:t>
      </w:r>
    </w:p>
    <w:p w:rsidR="009E405C" w:rsidRDefault="009E405C">
      <w:pPr>
        <w:spacing w:before="220" w:after="1" w:line="220" w:lineRule="atLeast"/>
        <w:ind w:firstLine="540"/>
        <w:jc w:val="both"/>
      </w:pPr>
      <w:r>
        <w:rPr>
          <w:rFonts w:ascii="Calibri" w:hAnsi="Calibri" w:cs="Calibri"/>
        </w:rPr>
        <w:t>2) населенный пункт (иная единица административно-территориального деления);</w:t>
      </w:r>
    </w:p>
    <w:p w:rsidR="009E405C" w:rsidRDefault="009E405C">
      <w:pPr>
        <w:spacing w:before="220" w:after="1" w:line="220" w:lineRule="atLeast"/>
        <w:ind w:firstLine="540"/>
        <w:jc w:val="both"/>
      </w:pPr>
      <w:r>
        <w:rPr>
          <w:rFonts w:ascii="Calibri" w:hAnsi="Calibri" w:cs="Calibri"/>
        </w:rPr>
        <w:t>3) почтовый адрес.</w:t>
      </w:r>
    </w:p>
    <w:p w:rsidR="009E405C" w:rsidRDefault="009E405C">
      <w:pPr>
        <w:spacing w:before="220" w:after="1" w:line="220" w:lineRule="atLeast"/>
        <w:ind w:firstLine="540"/>
        <w:jc w:val="both"/>
      </w:pPr>
      <w:bookmarkStart w:id="10" w:name="P374"/>
      <w:bookmarkEnd w:id="10"/>
      <w:r>
        <w:rPr>
          <w:rFonts w:ascii="Calibri" w:hAnsi="Calibri" w:cs="Calibri"/>
        </w:rPr>
        <w:t>92.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9E405C" w:rsidRDefault="009E405C">
      <w:pPr>
        <w:spacing w:before="220" w:after="1" w:line="220" w:lineRule="atLeast"/>
        <w:ind w:firstLine="540"/>
        <w:jc w:val="both"/>
      </w:pPr>
      <w:r>
        <w:rPr>
          <w:rFonts w:ascii="Calibri" w:hAnsi="Calibri" w:cs="Calibri"/>
        </w:rPr>
        <w:t>93.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p>
    <w:p w:rsidR="009E405C" w:rsidRDefault="009E405C">
      <w:pPr>
        <w:spacing w:after="1" w:line="220" w:lineRule="atLeast"/>
        <w:ind w:firstLine="540"/>
        <w:jc w:val="both"/>
      </w:pPr>
    </w:p>
    <w:p w:rsidR="009E405C" w:rsidRDefault="009E405C">
      <w:pPr>
        <w:spacing w:after="1" w:line="220" w:lineRule="atLeast"/>
        <w:ind w:firstLine="540"/>
        <w:jc w:val="both"/>
        <w:outlineLvl w:val="3"/>
      </w:pPr>
      <w:r>
        <w:rPr>
          <w:rFonts w:ascii="Calibri" w:hAnsi="Calibri" w:cs="Calibri"/>
          <w:b/>
        </w:rPr>
        <w:t>Основание приобретения и источники средств</w:t>
      </w:r>
    </w:p>
    <w:p w:rsidR="009E405C" w:rsidRDefault="009E405C">
      <w:pPr>
        <w:spacing w:before="220" w:after="1" w:line="220" w:lineRule="atLeast"/>
        <w:ind w:firstLine="540"/>
        <w:jc w:val="both"/>
      </w:pPr>
      <w:r>
        <w:rPr>
          <w:rFonts w:ascii="Calibri" w:hAnsi="Calibri" w:cs="Calibri"/>
        </w:rPr>
        <w:lastRenderedPageBreak/>
        <w:t xml:space="preserve">94. По общему правилу, предусмотренному </w:t>
      </w:r>
      <w:hyperlink r:id="rId95" w:history="1">
        <w:r>
          <w:rPr>
            <w:rFonts w:ascii="Calibri" w:hAnsi="Calibri" w:cs="Calibri"/>
            <w:color w:val="0000FF"/>
          </w:rPr>
          <w:t>пунктом 2 статьи 223</w:t>
        </w:r>
      </w:hyperlink>
      <w:r>
        <w:rPr>
          <w:rFonts w:ascii="Calibri" w:hAnsi="Calibri" w:cs="Calibri"/>
        </w:rPr>
        <w:t xml:space="preserve"> Гражданского кодекса Российской Федерации, 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96" w:history="1">
        <w:r>
          <w:rPr>
            <w:rFonts w:ascii="Calibri" w:hAnsi="Calibri" w:cs="Calibri"/>
            <w:color w:val="0000FF"/>
          </w:rPr>
          <w:t>подразделе раздела 3</w:t>
        </w:r>
      </w:hyperlink>
      <w:r>
        <w:rPr>
          <w:rFonts w:ascii="Calibri" w:hAnsi="Calibri" w:cs="Calibri"/>
        </w:rPr>
        <w:t xml:space="preserve"> справки отсутствуют. Вместе с тем такой объект подлежит указанию в </w:t>
      </w:r>
      <w:hyperlink r:id="rId97" w:history="1">
        <w:r>
          <w:rPr>
            <w:rFonts w:ascii="Calibri" w:hAnsi="Calibri" w:cs="Calibri"/>
            <w:color w:val="0000FF"/>
          </w:rPr>
          <w:t>подразделе 6.1 раздела 6</w:t>
        </w:r>
      </w:hyperlink>
      <w:r>
        <w:rPr>
          <w:rFonts w:ascii="Calibri" w:hAnsi="Calibri" w:cs="Calibri"/>
        </w:rPr>
        <w:t xml:space="preserve"> справки (аналогично в случае ввода объекта в эксплуатацию).</w:t>
      </w:r>
    </w:p>
    <w:p w:rsidR="009E405C" w:rsidRDefault="009E405C">
      <w:pPr>
        <w:spacing w:before="220" w:after="1" w:line="220" w:lineRule="atLeast"/>
        <w:ind w:firstLine="540"/>
        <w:jc w:val="both"/>
      </w:pPr>
      <w:r>
        <w:rPr>
          <w:rFonts w:ascii="Calibri" w:hAnsi="Calibri" w:cs="Calibri"/>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w:t>
      </w:r>
      <w:proofErr w:type="gramStart"/>
      <w:r>
        <w:rPr>
          <w:rFonts w:ascii="Calibri" w:hAnsi="Calibri" w:cs="Calibri"/>
        </w:rPr>
        <w:t>регистрации</w:t>
      </w:r>
      <w:proofErr w:type="gramEnd"/>
      <w:r>
        <w:rPr>
          <w:rFonts w:ascii="Calibri" w:hAnsi="Calibri" w:cs="Calibri"/>
        </w:rPr>
        <w:t xml:space="preserve">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9E405C" w:rsidRDefault="009E405C">
      <w:pPr>
        <w:spacing w:before="220" w:after="1" w:line="220" w:lineRule="atLeast"/>
        <w:ind w:firstLine="540"/>
        <w:jc w:val="both"/>
      </w:pPr>
      <w:r>
        <w:rPr>
          <w:rFonts w:ascii="Calibri" w:hAnsi="Calibri" w:cs="Calibri"/>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9E405C" w:rsidRDefault="009E405C">
      <w:pPr>
        <w:spacing w:before="220" w:after="1" w:line="220" w:lineRule="atLeast"/>
        <w:ind w:firstLine="540"/>
        <w:jc w:val="both"/>
      </w:pPr>
      <w:r>
        <w:rPr>
          <w:rFonts w:ascii="Calibri" w:hAnsi="Calibri" w:cs="Calibri"/>
        </w:rPr>
        <w:t xml:space="preserve">95. </w:t>
      </w:r>
      <w:proofErr w:type="gramStart"/>
      <w:r>
        <w:rPr>
          <w:rFonts w:ascii="Calibri" w:hAnsi="Calibri" w:cs="Calibri"/>
        </w:rPr>
        <w:t xml:space="preserve">В случае если право на недвижимое имущество возникло до вступления в силу Федерального </w:t>
      </w:r>
      <w:hyperlink r:id="rId98" w:history="1">
        <w:r>
          <w:rPr>
            <w:rFonts w:ascii="Calibri" w:hAnsi="Calibri" w:cs="Calibri"/>
            <w:color w:val="0000FF"/>
          </w:rPr>
          <w:t>закона</w:t>
        </w:r>
      </w:hyperlink>
      <w:r>
        <w:rPr>
          <w:rFonts w:ascii="Calibri" w:hAnsi="Calibri" w:cs="Calibri"/>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w:t>
      </w:r>
      <w:proofErr w:type="gramEnd"/>
      <w:r>
        <w:rPr>
          <w:rFonts w:ascii="Calibri" w:hAnsi="Calibri" w:cs="Calibri"/>
        </w:rPr>
        <w:t xml:space="preserve"> права собственности (например, постановление Исполкома города N от 15.03.1995 г. N 1-345/95 о передаче недвижимого имущества в собственность и др.).</w:t>
      </w:r>
    </w:p>
    <w:p w:rsidR="009E405C" w:rsidRDefault="009E405C">
      <w:pPr>
        <w:spacing w:before="220" w:after="1" w:line="220" w:lineRule="atLeast"/>
        <w:ind w:firstLine="540"/>
        <w:jc w:val="both"/>
      </w:pPr>
      <w:r>
        <w:rPr>
          <w:rFonts w:ascii="Calibri" w:hAnsi="Calibri" w:cs="Calibri"/>
        </w:rPr>
        <w:t>96.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Pr>
          <w:rFonts w:ascii="Calibri" w:hAnsi="Calibri" w:cs="Calibri"/>
        </w:rPr>
        <w:t>N</w:t>
      </w:r>
      <w:proofErr w:type="gramEnd"/>
      <w:r>
        <w:rPr>
          <w:rFonts w:ascii="Calibri" w:hAnsi="Calibri" w:cs="Calibri"/>
        </w:rPr>
        <w:t xml:space="preserve"> 776723 от 17 марта 2010 г., Запись в ЕГРН N 77:02:0014017:1994-72/004/2019-2 от 27 марта 2019 г., договор купли-продажи от 19 февраля 2019 г. и т.д.</w:t>
      </w:r>
    </w:p>
    <w:p w:rsidR="009E405C" w:rsidRDefault="009E405C">
      <w:pPr>
        <w:spacing w:before="220" w:after="1" w:line="220" w:lineRule="atLeast"/>
        <w:ind w:firstLine="540"/>
        <w:jc w:val="both"/>
      </w:pPr>
      <w:r>
        <w:rPr>
          <w:rFonts w:ascii="Calibri" w:hAnsi="Calibri" w:cs="Calibri"/>
        </w:rPr>
        <w:t xml:space="preserve">97. </w:t>
      </w:r>
      <w:proofErr w:type="gramStart"/>
      <w:r>
        <w:rPr>
          <w:rFonts w:ascii="Calibri" w:hAnsi="Calibri" w:cs="Calibri"/>
        </w:rPr>
        <w:t xml:space="preserve">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99" w:history="1">
        <w:r>
          <w:rPr>
            <w:rFonts w:ascii="Calibri" w:hAnsi="Calibri" w:cs="Calibri"/>
            <w:color w:val="0000FF"/>
          </w:rPr>
          <w:t>части 1 статьи 2</w:t>
        </w:r>
      </w:hyperlink>
      <w:r>
        <w:rPr>
          <w:rFonts w:ascii="Calibri" w:hAnsi="Calibri" w:cs="Calibri"/>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rPr>
          <w:rFonts w:ascii="Calibri" w:hAnsi="Calibri" w:cs="Calibri"/>
        </w:rPr>
        <w:t xml:space="preserve"> Федерации", а именно</w:t>
      </w:r>
    </w:p>
    <w:p w:rsidR="009E405C" w:rsidRDefault="009E405C">
      <w:pPr>
        <w:spacing w:before="220" w:after="1" w:line="220" w:lineRule="atLeast"/>
        <w:ind w:firstLine="540"/>
        <w:jc w:val="both"/>
      </w:pPr>
      <w:r>
        <w:rPr>
          <w:rFonts w:ascii="Calibri" w:hAnsi="Calibri" w:cs="Calibri"/>
        </w:rPr>
        <w:t>1) на лиц, замещающих (занимающих):</w:t>
      </w:r>
    </w:p>
    <w:p w:rsidR="009E405C" w:rsidRDefault="009E405C">
      <w:pPr>
        <w:spacing w:before="220" w:after="1" w:line="220" w:lineRule="atLeast"/>
        <w:ind w:firstLine="540"/>
        <w:jc w:val="both"/>
      </w:pPr>
      <w:bookmarkStart w:id="11" w:name="P385"/>
      <w:bookmarkEnd w:id="11"/>
      <w:r>
        <w:rPr>
          <w:rFonts w:ascii="Calibri" w:hAnsi="Calibri" w:cs="Calibri"/>
        </w:rPr>
        <w:t>государственные должности Российской Федерации;</w:t>
      </w:r>
    </w:p>
    <w:p w:rsidR="009E405C" w:rsidRDefault="009E405C">
      <w:pPr>
        <w:spacing w:before="220" w:after="1" w:line="220" w:lineRule="atLeast"/>
        <w:ind w:firstLine="540"/>
        <w:jc w:val="both"/>
      </w:pPr>
      <w:r>
        <w:rPr>
          <w:rFonts w:ascii="Calibri" w:hAnsi="Calibri" w:cs="Calibri"/>
        </w:rPr>
        <w:t>должности первого заместителя и заместителей Генерального прокурора Российской Федерации;</w:t>
      </w:r>
    </w:p>
    <w:p w:rsidR="009E405C" w:rsidRDefault="009E405C">
      <w:pPr>
        <w:spacing w:before="220" w:after="1" w:line="220" w:lineRule="atLeast"/>
        <w:ind w:firstLine="540"/>
        <w:jc w:val="both"/>
      </w:pPr>
      <w:r>
        <w:rPr>
          <w:rFonts w:ascii="Calibri" w:hAnsi="Calibri" w:cs="Calibri"/>
        </w:rPr>
        <w:t xml:space="preserve">должности </w:t>
      </w:r>
      <w:proofErr w:type="gramStart"/>
      <w:r>
        <w:rPr>
          <w:rFonts w:ascii="Calibri" w:hAnsi="Calibri" w:cs="Calibri"/>
        </w:rPr>
        <w:t>членов Совета директоров Центрального банка Российской Федерации</w:t>
      </w:r>
      <w:proofErr w:type="gramEnd"/>
      <w:r>
        <w:rPr>
          <w:rFonts w:ascii="Calibri" w:hAnsi="Calibri" w:cs="Calibri"/>
        </w:rPr>
        <w:t>;</w:t>
      </w:r>
    </w:p>
    <w:p w:rsidR="009E405C" w:rsidRDefault="009E405C">
      <w:pPr>
        <w:spacing w:before="220" w:after="1" w:line="220" w:lineRule="atLeast"/>
        <w:ind w:firstLine="540"/>
        <w:jc w:val="both"/>
      </w:pPr>
      <w:r>
        <w:rPr>
          <w:rFonts w:ascii="Calibri" w:hAnsi="Calibri" w:cs="Calibri"/>
        </w:rPr>
        <w:t>государственные должности субъектов Российской Федерации;</w:t>
      </w:r>
    </w:p>
    <w:p w:rsidR="009E405C" w:rsidRDefault="009E405C">
      <w:pPr>
        <w:spacing w:before="220" w:after="1" w:line="220" w:lineRule="atLeast"/>
        <w:ind w:firstLine="540"/>
        <w:jc w:val="both"/>
      </w:pPr>
      <w:r>
        <w:rPr>
          <w:rFonts w:ascii="Calibri" w:hAnsi="Calibri" w:cs="Calibri"/>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9E405C" w:rsidRDefault="009E405C">
      <w:pPr>
        <w:spacing w:before="220" w:after="1" w:line="220" w:lineRule="atLeast"/>
        <w:ind w:firstLine="540"/>
        <w:jc w:val="both"/>
      </w:pPr>
      <w:r>
        <w:rPr>
          <w:rFonts w:ascii="Calibri" w:hAnsi="Calibri" w:cs="Calibri"/>
        </w:rPr>
        <w:t>должности заместителей руководителей федеральных органов исполнительной власти;</w:t>
      </w:r>
    </w:p>
    <w:p w:rsidR="009E405C" w:rsidRDefault="009E405C">
      <w:pPr>
        <w:spacing w:before="220" w:after="1" w:line="220" w:lineRule="atLeast"/>
        <w:ind w:firstLine="540"/>
        <w:jc w:val="both"/>
      </w:pPr>
      <w:r>
        <w:rPr>
          <w:rFonts w:ascii="Calibri" w:hAnsi="Calibri" w:cs="Calibri"/>
        </w:rPr>
        <w:lastRenderedPageBreak/>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9E405C" w:rsidRDefault="009E405C">
      <w:pPr>
        <w:spacing w:before="220" w:after="1" w:line="220" w:lineRule="atLeast"/>
        <w:ind w:firstLine="540"/>
        <w:jc w:val="both"/>
      </w:pPr>
      <w:r>
        <w:rPr>
          <w:rFonts w:ascii="Calibri" w:hAnsi="Calibri" w:cs="Calibri"/>
        </w:rPr>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9E405C" w:rsidRDefault="009E405C">
      <w:pPr>
        <w:spacing w:before="220" w:after="1" w:line="220" w:lineRule="atLeast"/>
        <w:ind w:firstLine="540"/>
        <w:jc w:val="both"/>
      </w:pPr>
      <w:bookmarkStart w:id="12" w:name="P393"/>
      <w:bookmarkEnd w:id="12"/>
      <w:r>
        <w:rPr>
          <w:rFonts w:ascii="Calibri" w:hAnsi="Calibri" w:cs="Calibri"/>
        </w:rPr>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9E405C" w:rsidRDefault="009E405C">
      <w:pPr>
        <w:spacing w:before="220" w:after="1" w:line="220" w:lineRule="atLeast"/>
        <w:ind w:firstLine="540"/>
        <w:jc w:val="both"/>
      </w:pPr>
      <w:proofErr w:type="gramStart"/>
      <w:r>
        <w:rPr>
          <w:rFonts w:ascii="Calibri" w:hAnsi="Calibri" w:cs="Calibri"/>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Pr>
          <w:rFonts w:ascii="Calibri" w:hAnsi="Calibri" w:cs="Calibri"/>
        </w:rPr>
        <w:t xml:space="preserve"> </w:t>
      </w:r>
      <w:proofErr w:type="gramStart"/>
      <w:r>
        <w:rPr>
          <w:rFonts w:ascii="Calibri" w:hAnsi="Calibri" w:cs="Calibri"/>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rsidR="009E405C" w:rsidRDefault="009E405C">
      <w:pPr>
        <w:spacing w:before="220" w:after="1" w:line="220" w:lineRule="atLeast"/>
        <w:ind w:firstLine="540"/>
        <w:jc w:val="both"/>
      </w:pPr>
      <w:r>
        <w:rPr>
          <w:rFonts w:ascii="Calibri" w:hAnsi="Calibri" w:cs="Calibri"/>
        </w:rPr>
        <w:t xml:space="preserve">2) на супруг (супругов), несовершеннолетних детей лиц, указанных в </w:t>
      </w:r>
      <w:hyperlink w:anchor="P385" w:history="1">
        <w:r>
          <w:rPr>
            <w:rFonts w:ascii="Calibri" w:hAnsi="Calibri" w:cs="Calibri"/>
            <w:color w:val="0000FF"/>
          </w:rPr>
          <w:t>абзацах втором</w:t>
        </w:r>
      </w:hyperlink>
      <w:r>
        <w:rPr>
          <w:rFonts w:ascii="Calibri" w:hAnsi="Calibri" w:cs="Calibri"/>
        </w:rPr>
        <w:t xml:space="preserve"> - </w:t>
      </w:r>
      <w:hyperlink w:anchor="P393" w:history="1">
        <w:r>
          <w:rPr>
            <w:rFonts w:ascii="Calibri" w:hAnsi="Calibri" w:cs="Calibri"/>
            <w:color w:val="0000FF"/>
          </w:rPr>
          <w:t>десятом подпункта 1</w:t>
        </w:r>
      </w:hyperlink>
      <w:r>
        <w:rPr>
          <w:rFonts w:ascii="Calibri" w:hAnsi="Calibri" w:cs="Calibri"/>
        </w:rPr>
        <w:t xml:space="preserve"> настоящего пункта;</w:t>
      </w:r>
    </w:p>
    <w:p w:rsidR="009E405C" w:rsidRDefault="009E405C">
      <w:pPr>
        <w:spacing w:before="220" w:after="1" w:line="220" w:lineRule="atLeast"/>
        <w:ind w:firstLine="540"/>
        <w:jc w:val="both"/>
      </w:pPr>
      <w:r>
        <w:rPr>
          <w:rFonts w:ascii="Calibri" w:hAnsi="Calibri" w:cs="Calibri"/>
        </w:rPr>
        <w:t>3) иных лиц в случаях, предусмотренных федеральными законами.</w:t>
      </w:r>
    </w:p>
    <w:p w:rsidR="009E405C" w:rsidRDefault="009E405C">
      <w:pPr>
        <w:spacing w:before="220" w:after="1" w:line="220" w:lineRule="atLeast"/>
        <w:ind w:firstLine="540"/>
        <w:jc w:val="both"/>
      </w:pPr>
      <w:r>
        <w:rPr>
          <w:rFonts w:ascii="Calibri" w:hAnsi="Calibri" w:cs="Calibri"/>
        </w:rPr>
        <w:t>98.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9E405C" w:rsidRDefault="009E405C">
      <w:pPr>
        <w:spacing w:before="220" w:after="1" w:line="220" w:lineRule="atLeast"/>
        <w:ind w:firstLine="540"/>
        <w:jc w:val="both"/>
      </w:pPr>
      <w:r>
        <w:rPr>
          <w:rFonts w:ascii="Calibri" w:hAnsi="Calibri" w:cs="Calibri"/>
        </w:rPr>
        <w:t>Сведения о вышеуказанном источнике отображаются в справке ежегодно, вне зависимости от года приобретения имущества.</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Подраздел 3.2. Транспортные средства</w:t>
      </w:r>
    </w:p>
    <w:p w:rsidR="009E405C" w:rsidRDefault="009E405C">
      <w:pPr>
        <w:spacing w:before="220" w:after="1" w:line="220" w:lineRule="atLeast"/>
        <w:ind w:firstLine="540"/>
        <w:jc w:val="both"/>
      </w:pPr>
      <w:r>
        <w:rPr>
          <w:rFonts w:ascii="Calibri" w:hAnsi="Calibri" w:cs="Calibri"/>
        </w:rPr>
        <w:t xml:space="preserve">99. В данном </w:t>
      </w:r>
      <w:hyperlink r:id="rId100" w:history="1">
        <w:r>
          <w:rPr>
            <w:rFonts w:ascii="Calibri" w:hAnsi="Calibri" w:cs="Calibri"/>
            <w:color w:val="0000FF"/>
          </w:rPr>
          <w:t>подразделе</w:t>
        </w:r>
      </w:hyperlink>
      <w:r>
        <w:rPr>
          <w:rFonts w:ascii="Calibri" w:hAnsi="Calibri" w:cs="Calibri"/>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9E405C" w:rsidRDefault="009E405C">
      <w:pPr>
        <w:spacing w:before="220" w:after="1" w:line="220" w:lineRule="atLeast"/>
        <w:ind w:firstLine="540"/>
        <w:jc w:val="both"/>
      </w:pPr>
      <w:r>
        <w:rPr>
          <w:rFonts w:ascii="Calibri" w:hAnsi="Calibri" w:cs="Calibri"/>
        </w:rPr>
        <w:t xml:space="preserve">Также в данном </w:t>
      </w:r>
      <w:hyperlink r:id="rId101" w:history="1">
        <w:r>
          <w:rPr>
            <w:rFonts w:ascii="Calibri" w:hAnsi="Calibri" w:cs="Calibri"/>
            <w:color w:val="0000FF"/>
          </w:rPr>
          <w:t>подразделе</w:t>
        </w:r>
      </w:hyperlink>
      <w:r>
        <w:rPr>
          <w:rFonts w:ascii="Calibri" w:hAnsi="Calibri" w:cs="Calibri"/>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9E405C" w:rsidRDefault="009E405C">
      <w:pPr>
        <w:spacing w:before="220" w:after="1" w:line="220" w:lineRule="atLeast"/>
        <w:ind w:firstLine="540"/>
        <w:jc w:val="both"/>
      </w:pPr>
      <w:r>
        <w:rPr>
          <w:rFonts w:ascii="Calibri" w:hAnsi="Calibri" w:cs="Calibri"/>
        </w:rPr>
        <w:t xml:space="preserve">100. </w:t>
      </w:r>
      <w:proofErr w:type="gramStart"/>
      <w:r>
        <w:rPr>
          <w:rFonts w:ascii="Calibri" w:hAnsi="Calibri" w:cs="Calibri"/>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02" w:history="1">
        <w:r>
          <w:rPr>
            <w:rFonts w:ascii="Calibri" w:hAnsi="Calibri" w:cs="Calibri"/>
            <w:color w:val="0000FF"/>
          </w:rPr>
          <w:t>пункт 11</w:t>
        </w:r>
      </w:hyperlink>
      <w:r>
        <w:rPr>
          <w:rFonts w:ascii="Calibri" w:hAnsi="Calibri" w:cs="Calibri"/>
        </w:rPr>
        <w:t xml:space="preserve"> Правил государственной регистрации автомототранспортных средств и прицепов к ним в Государственной инспекции </w:t>
      </w:r>
      <w:r>
        <w:rPr>
          <w:rFonts w:ascii="Calibri" w:hAnsi="Calibri" w:cs="Calibri"/>
        </w:rPr>
        <w:lastRenderedPageBreak/>
        <w:t>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26 июня 2018 г. N 399).</w:t>
      </w:r>
      <w:proofErr w:type="gramEnd"/>
    </w:p>
    <w:p w:rsidR="009E405C" w:rsidRDefault="009E405C">
      <w:pPr>
        <w:spacing w:before="220" w:after="1" w:line="220" w:lineRule="atLeast"/>
        <w:ind w:firstLine="540"/>
        <w:jc w:val="both"/>
      </w:pPr>
      <w:r>
        <w:rPr>
          <w:rFonts w:ascii="Calibri" w:hAnsi="Calibri" w:cs="Calibri"/>
        </w:rPr>
        <w:t xml:space="preserve">101. Если транспортное средство по состоянию на отчетную дату находилось в собственности служащего (работника), его супругу (супруга), несовершеннолетнего ребенка, то его следует отразить в данном </w:t>
      </w:r>
      <w:hyperlink r:id="rId103" w:history="1">
        <w:r>
          <w:rPr>
            <w:rFonts w:ascii="Calibri" w:hAnsi="Calibri" w:cs="Calibri"/>
            <w:color w:val="0000FF"/>
          </w:rPr>
          <w:t>подразделе</w:t>
        </w:r>
      </w:hyperlink>
      <w:r>
        <w:rPr>
          <w:rFonts w:ascii="Calibri" w:hAnsi="Calibri" w:cs="Calibri"/>
        </w:rPr>
        <w:t xml:space="preserve"> справки. Если на отчетную дату транспортное средство уже было отчуждено, то в </w:t>
      </w:r>
      <w:hyperlink r:id="rId104" w:history="1">
        <w:r>
          <w:rPr>
            <w:rFonts w:ascii="Calibri" w:hAnsi="Calibri" w:cs="Calibri"/>
            <w:color w:val="0000FF"/>
          </w:rPr>
          <w:t>подразделе 3.2</w:t>
        </w:r>
      </w:hyperlink>
      <w:r>
        <w:rPr>
          <w:rFonts w:ascii="Calibri" w:hAnsi="Calibri" w:cs="Calibri"/>
        </w:rPr>
        <w:t xml:space="preserve"> справки его отражать не следует. При этом в </w:t>
      </w:r>
      <w:hyperlink r:id="rId105" w:history="1">
        <w:r>
          <w:rPr>
            <w:rFonts w:ascii="Calibri" w:hAnsi="Calibri" w:cs="Calibri"/>
            <w:color w:val="0000FF"/>
          </w:rPr>
          <w:t>разделе 1</w:t>
        </w:r>
      </w:hyperlink>
      <w:r>
        <w:rPr>
          <w:rFonts w:ascii="Calibri" w:hAnsi="Calibri" w:cs="Calibri"/>
        </w:rPr>
        <w:t xml:space="preserve"> справки следует указать доход от продажи транспортного средства, в том числе по схеме "трейд-ин".</w:t>
      </w:r>
    </w:p>
    <w:p w:rsidR="009E405C" w:rsidRDefault="009E405C">
      <w:pPr>
        <w:spacing w:before="220" w:after="1" w:line="220" w:lineRule="atLeast"/>
        <w:ind w:firstLine="540"/>
        <w:jc w:val="both"/>
      </w:pPr>
      <w:r>
        <w:rPr>
          <w:rFonts w:ascii="Calibri" w:hAnsi="Calibri" w:cs="Calibri"/>
        </w:rPr>
        <w:t xml:space="preserve">102.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06" w:history="1">
        <w:r>
          <w:rPr>
            <w:rFonts w:ascii="Calibri" w:hAnsi="Calibri" w:cs="Calibri"/>
            <w:color w:val="0000FF"/>
          </w:rPr>
          <w:t>Определение</w:t>
        </w:r>
      </w:hyperlink>
      <w:r>
        <w:rPr>
          <w:rFonts w:ascii="Calibri" w:hAnsi="Calibri" w:cs="Calibri"/>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2019 года продал легковой автомобиль, а новый собственник зарегистрировал такое транспортное средство только в январе 2020 года, то данный объект не подлежит отражению в </w:t>
      </w:r>
      <w:hyperlink r:id="rId107" w:history="1">
        <w:r>
          <w:rPr>
            <w:rFonts w:ascii="Calibri" w:hAnsi="Calibri" w:cs="Calibri"/>
            <w:color w:val="0000FF"/>
          </w:rPr>
          <w:t>подразделе 3.2 раздела 3</w:t>
        </w:r>
      </w:hyperlink>
      <w:r>
        <w:rPr>
          <w:rFonts w:ascii="Calibri" w:hAnsi="Calibri" w:cs="Calibri"/>
        </w:rPr>
        <w:t xml:space="preserve"> справки служащего. </w:t>
      </w:r>
      <w:proofErr w:type="gramStart"/>
      <w:r>
        <w:rPr>
          <w:rFonts w:ascii="Calibri" w:hAnsi="Calibri" w:cs="Calibri"/>
        </w:rPr>
        <w:t>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Pr>
          <w:rFonts w:ascii="Calibri" w:hAnsi="Calibri" w:cs="Calibri"/>
        </w:rPr>
        <w:t>Шалинский</w:t>
      </w:r>
      <w:proofErr w:type="spellEnd"/>
      <w:r>
        <w:rPr>
          <w:rFonts w:ascii="Calibri" w:hAnsi="Calibri" w:cs="Calibri"/>
        </w:rPr>
        <w:t xml:space="preserve">", ОГИБДД ММО МВД России по </w:t>
      </w:r>
      <w:proofErr w:type="spellStart"/>
      <w:r>
        <w:rPr>
          <w:rFonts w:ascii="Calibri" w:hAnsi="Calibri" w:cs="Calibri"/>
        </w:rPr>
        <w:t>Новолялинскому</w:t>
      </w:r>
      <w:proofErr w:type="spellEnd"/>
      <w:r>
        <w:rPr>
          <w:rFonts w:ascii="Calibri" w:hAnsi="Calibri" w:cs="Calibri"/>
        </w:rPr>
        <w:t xml:space="preserve"> району, 3 отд. МОТОТРЭР ГИБДД УВД по ЦАО г. Москвы и т.д.</w:t>
      </w:r>
      <w:proofErr w:type="gramEnd"/>
      <w:r>
        <w:rPr>
          <w:rFonts w:ascii="Calibri" w:hAnsi="Calibri" w:cs="Calibri"/>
        </w:rPr>
        <w:t xml:space="preserve"> Указанные данные заполняются согласно паспорту транспортного средства.</w:t>
      </w:r>
    </w:p>
    <w:p w:rsidR="009E405C" w:rsidRDefault="009E405C">
      <w:pPr>
        <w:spacing w:before="220" w:after="1" w:line="220" w:lineRule="atLeast"/>
        <w:ind w:firstLine="540"/>
        <w:jc w:val="both"/>
      </w:pPr>
      <w:r>
        <w:rPr>
          <w:rFonts w:ascii="Calibri" w:hAnsi="Calibri" w:cs="Calibri"/>
        </w:rPr>
        <w:t>Также допускается указание кода подразделения ГИБДД в соответствии со свидетельством о регистрации транспортного средства.</w:t>
      </w:r>
    </w:p>
    <w:p w:rsidR="009E405C" w:rsidRDefault="009E405C">
      <w:pPr>
        <w:spacing w:before="220" w:after="1" w:line="220" w:lineRule="atLeast"/>
        <w:ind w:firstLine="540"/>
        <w:jc w:val="both"/>
      </w:pPr>
      <w:r>
        <w:rPr>
          <w:rFonts w:ascii="Calibri" w:hAnsi="Calibri" w:cs="Calibri"/>
        </w:rPr>
        <w:t xml:space="preserve">103. Аналогичным подходом необходимо руководствоваться при указании в данном </w:t>
      </w:r>
      <w:hyperlink r:id="rId108" w:history="1">
        <w:r>
          <w:rPr>
            <w:rFonts w:ascii="Calibri" w:hAnsi="Calibri" w:cs="Calibri"/>
            <w:color w:val="0000FF"/>
          </w:rPr>
          <w:t>подразделе</w:t>
        </w:r>
      </w:hyperlink>
      <w:r>
        <w:rPr>
          <w:rFonts w:ascii="Calibri" w:hAnsi="Calibri" w:cs="Calibri"/>
        </w:rPr>
        <w:t xml:space="preserve"> водного, воздушного транспорта.</w:t>
      </w:r>
    </w:p>
    <w:p w:rsidR="009E405C" w:rsidRDefault="009E405C">
      <w:pPr>
        <w:spacing w:before="220" w:after="1" w:line="220" w:lineRule="atLeast"/>
        <w:ind w:firstLine="540"/>
        <w:jc w:val="both"/>
      </w:pPr>
      <w:r>
        <w:rPr>
          <w:rFonts w:ascii="Calibri" w:hAnsi="Calibri" w:cs="Calibri"/>
        </w:rPr>
        <w:t xml:space="preserve">104. В </w:t>
      </w:r>
      <w:hyperlink r:id="rId109" w:history="1">
        <w:r>
          <w:rPr>
            <w:rFonts w:ascii="Calibri" w:hAnsi="Calibri" w:cs="Calibri"/>
            <w:color w:val="0000FF"/>
          </w:rPr>
          <w:t>строке 7</w:t>
        </w:r>
      </w:hyperlink>
      <w:r>
        <w:rPr>
          <w:rFonts w:ascii="Calibri" w:hAnsi="Calibri" w:cs="Calibri"/>
        </w:rPr>
        <w:t xml:space="preserve"> "Иные транспортные средства" подлежат указанию, в частности, прицепы, зарегистрированные в установленном порядке.</w:t>
      </w:r>
    </w:p>
    <w:p w:rsidR="009E405C" w:rsidRDefault="009E405C">
      <w:pPr>
        <w:spacing w:after="1" w:line="220" w:lineRule="atLeast"/>
        <w:ind w:firstLine="540"/>
        <w:jc w:val="both"/>
      </w:pPr>
    </w:p>
    <w:p w:rsidR="009E405C" w:rsidRDefault="009E405C">
      <w:pPr>
        <w:spacing w:after="1" w:line="220" w:lineRule="atLeast"/>
        <w:jc w:val="center"/>
        <w:outlineLvl w:val="1"/>
      </w:pPr>
      <w:r>
        <w:rPr>
          <w:rFonts w:ascii="Calibri" w:hAnsi="Calibri" w:cs="Calibri"/>
          <w:b/>
        </w:rPr>
        <w:t>РАЗДЕЛ 4. СВЕДЕНИЯ О СЧЕТАХ В БАНКАХ И ИНЫХ</w:t>
      </w:r>
    </w:p>
    <w:p w:rsidR="009E405C" w:rsidRDefault="009E405C">
      <w:pPr>
        <w:spacing w:after="1" w:line="220" w:lineRule="atLeast"/>
        <w:jc w:val="center"/>
      </w:pPr>
      <w:r>
        <w:rPr>
          <w:rFonts w:ascii="Calibri" w:hAnsi="Calibri" w:cs="Calibri"/>
          <w:b/>
        </w:rPr>
        <w:t xml:space="preserve">КРЕДИТНЫХ </w:t>
      </w:r>
      <w:proofErr w:type="gramStart"/>
      <w:r>
        <w:rPr>
          <w:rFonts w:ascii="Calibri" w:hAnsi="Calibri" w:cs="Calibri"/>
          <w:b/>
        </w:rPr>
        <w:t>ОРГАНИЗАЦИЯХ</w:t>
      </w:r>
      <w:proofErr w:type="gramEnd"/>
    </w:p>
    <w:p w:rsidR="009E405C" w:rsidRDefault="009E405C">
      <w:pPr>
        <w:spacing w:after="1" w:line="220" w:lineRule="atLeast"/>
        <w:jc w:val="center"/>
      </w:pPr>
    </w:p>
    <w:p w:rsidR="009E405C" w:rsidRDefault="009E405C">
      <w:pPr>
        <w:spacing w:after="1" w:line="220" w:lineRule="atLeast"/>
        <w:ind w:firstLine="540"/>
        <w:jc w:val="both"/>
      </w:pPr>
      <w:r>
        <w:rPr>
          <w:rFonts w:ascii="Calibri" w:hAnsi="Calibri" w:cs="Calibri"/>
        </w:rPr>
        <w:t xml:space="preserve">105. В данном </w:t>
      </w:r>
      <w:hyperlink r:id="rId110" w:history="1">
        <w:r>
          <w:rPr>
            <w:rFonts w:ascii="Calibri" w:hAnsi="Calibri" w:cs="Calibri"/>
            <w:color w:val="0000FF"/>
          </w:rPr>
          <w:t>разделе</w:t>
        </w:r>
      </w:hyperlink>
      <w:r>
        <w:rPr>
          <w:rFonts w:ascii="Calibri" w:hAnsi="Calibri" w:cs="Calibri"/>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9E405C" w:rsidRDefault="009E405C">
      <w:pPr>
        <w:spacing w:before="220" w:after="1" w:line="220" w:lineRule="atLeast"/>
        <w:ind w:firstLine="540"/>
        <w:jc w:val="both"/>
      </w:pPr>
      <w:r>
        <w:rPr>
          <w:rFonts w:ascii="Calibri" w:hAnsi="Calibri" w:cs="Calibri"/>
        </w:rPr>
        <w:t>106.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9E405C" w:rsidRDefault="009E405C">
      <w:pPr>
        <w:spacing w:before="220" w:after="1" w:line="220" w:lineRule="atLeast"/>
        <w:ind w:firstLine="540"/>
        <w:jc w:val="both"/>
      </w:pPr>
      <w:r>
        <w:rPr>
          <w:rFonts w:ascii="Calibri" w:hAnsi="Calibri" w:cs="Calibri"/>
        </w:rPr>
        <w:t>1) счета с нулевым остатком по состоянию на отчетную дату;</w:t>
      </w:r>
    </w:p>
    <w:p w:rsidR="009E405C" w:rsidRDefault="009E405C">
      <w:pPr>
        <w:spacing w:before="220" w:after="1" w:line="220" w:lineRule="atLeast"/>
        <w:ind w:firstLine="540"/>
        <w:jc w:val="both"/>
      </w:pPr>
      <w:r>
        <w:rPr>
          <w:rFonts w:ascii="Calibri" w:hAnsi="Calibri" w:cs="Calibri"/>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9E405C" w:rsidRDefault="009E405C">
      <w:pPr>
        <w:spacing w:before="220" w:after="1" w:line="220" w:lineRule="atLeast"/>
        <w:ind w:firstLine="540"/>
        <w:jc w:val="both"/>
      </w:pPr>
      <w:r>
        <w:rPr>
          <w:rFonts w:ascii="Calibri" w:hAnsi="Calibri" w:cs="Calibri"/>
        </w:rPr>
        <w:t>3) счета (вклады) в иностранных банках, расположенных за пределами Российской Федерации.</w:t>
      </w:r>
    </w:p>
    <w:p w:rsidR="009E405C" w:rsidRDefault="009E405C">
      <w:pPr>
        <w:spacing w:before="220" w:after="1" w:line="220" w:lineRule="atLeast"/>
        <w:ind w:firstLine="540"/>
        <w:jc w:val="both"/>
      </w:pPr>
      <w:r>
        <w:rPr>
          <w:rFonts w:ascii="Calibri" w:hAnsi="Calibri" w:cs="Calibri"/>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11" w:history="1">
        <w:r>
          <w:rPr>
            <w:rFonts w:ascii="Calibri" w:hAnsi="Calibri" w:cs="Calibri"/>
            <w:color w:val="0000FF"/>
          </w:rPr>
          <w:t>закона</w:t>
        </w:r>
      </w:hyperlink>
      <w:r>
        <w:rPr>
          <w:rFonts w:ascii="Calibri" w:hAnsi="Calibri" w:cs="Calibri"/>
        </w:rPr>
        <w:t xml:space="preserve"> от 7 мая 2013 г. N 79-ФЗ;</w:t>
      </w:r>
    </w:p>
    <w:p w:rsidR="009E405C" w:rsidRDefault="009E405C">
      <w:pPr>
        <w:spacing w:before="220" w:after="1" w:line="220" w:lineRule="atLeast"/>
        <w:ind w:firstLine="540"/>
        <w:jc w:val="both"/>
      </w:pPr>
      <w:r>
        <w:rPr>
          <w:rFonts w:ascii="Calibri" w:hAnsi="Calibri" w:cs="Calibri"/>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w:t>
      </w:r>
      <w:r>
        <w:rPr>
          <w:rFonts w:ascii="Calibri" w:hAnsi="Calibri" w:cs="Calibri"/>
        </w:rPr>
        <w:lastRenderedPageBreak/>
        <w:t>блокировки), если счет данной карты не был закрыт банком или иной кредитной организацией по письменному заявлению владельца счета;</w:t>
      </w:r>
    </w:p>
    <w:p w:rsidR="009E405C" w:rsidRDefault="009E405C">
      <w:pPr>
        <w:spacing w:before="220" w:after="1" w:line="220" w:lineRule="atLeast"/>
        <w:ind w:firstLine="540"/>
        <w:jc w:val="both"/>
      </w:pPr>
      <w:r>
        <w:rPr>
          <w:rFonts w:ascii="Calibri" w:hAnsi="Calibri" w:cs="Calibri"/>
        </w:rPr>
        <w:t>5) счета, открытые для погашения кредита;</w:t>
      </w:r>
    </w:p>
    <w:p w:rsidR="009E405C" w:rsidRDefault="009E405C">
      <w:pPr>
        <w:spacing w:before="220" w:after="1" w:line="220" w:lineRule="atLeast"/>
        <w:ind w:firstLine="540"/>
        <w:jc w:val="both"/>
      </w:pPr>
      <w:r>
        <w:rPr>
          <w:rFonts w:ascii="Calibri" w:hAnsi="Calibri" w:cs="Calibri"/>
        </w:rPr>
        <w:t>6) вклады (счета) в драгоценных металлах (в том числе указывается вид счета и металл, в котором он открыт);</w:t>
      </w:r>
    </w:p>
    <w:p w:rsidR="009E405C" w:rsidRDefault="009E405C">
      <w:pPr>
        <w:spacing w:before="220" w:after="1" w:line="220" w:lineRule="atLeast"/>
        <w:ind w:firstLine="540"/>
        <w:jc w:val="both"/>
      </w:pPr>
      <w:r>
        <w:rPr>
          <w:rFonts w:ascii="Calibri" w:hAnsi="Calibri" w:cs="Calibri"/>
        </w:rPr>
        <w:t>7)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9E405C" w:rsidRDefault="009E405C">
      <w:pPr>
        <w:spacing w:before="220" w:after="1" w:line="220" w:lineRule="atLeast"/>
        <w:ind w:firstLine="540"/>
        <w:jc w:val="both"/>
      </w:pPr>
      <w:r>
        <w:rPr>
          <w:rFonts w:ascii="Calibri" w:hAnsi="Calibri" w:cs="Calibri"/>
        </w:rPr>
        <w:t>8) номинальный счет;</w:t>
      </w:r>
    </w:p>
    <w:p w:rsidR="009E405C" w:rsidRDefault="009E405C">
      <w:pPr>
        <w:spacing w:before="220" w:after="1" w:line="220" w:lineRule="atLeast"/>
        <w:ind w:firstLine="540"/>
        <w:jc w:val="both"/>
      </w:pPr>
      <w:r>
        <w:rPr>
          <w:rFonts w:ascii="Calibri" w:hAnsi="Calibri" w:cs="Calibri"/>
        </w:rPr>
        <w:t xml:space="preserve">9) счет </w:t>
      </w:r>
      <w:proofErr w:type="spellStart"/>
      <w:r>
        <w:rPr>
          <w:rFonts w:ascii="Calibri" w:hAnsi="Calibri" w:cs="Calibri"/>
        </w:rPr>
        <w:t>эскроу</w:t>
      </w:r>
      <w:proofErr w:type="spellEnd"/>
      <w:r>
        <w:rPr>
          <w:rFonts w:ascii="Calibri" w:hAnsi="Calibri" w:cs="Calibri"/>
        </w:rPr>
        <w:t>.</w:t>
      </w:r>
    </w:p>
    <w:p w:rsidR="009E405C" w:rsidRDefault="009E405C">
      <w:pPr>
        <w:spacing w:before="220" w:after="1" w:line="220" w:lineRule="atLeast"/>
        <w:ind w:firstLine="540"/>
        <w:jc w:val="both"/>
      </w:pPr>
      <w:r>
        <w:rPr>
          <w:rFonts w:ascii="Calibri" w:hAnsi="Calibri" w:cs="Calibri"/>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9E405C" w:rsidRDefault="009E405C">
      <w:pPr>
        <w:spacing w:before="220" w:after="1" w:line="220" w:lineRule="atLeast"/>
        <w:ind w:firstLine="540"/>
        <w:jc w:val="both"/>
      </w:pPr>
      <w:r>
        <w:rPr>
          <w:rFonts w:ascii="Calibri" w:hAnsi="Calibri" w:cs="Calibri"/>
        </w:rPr>
        <w:t>Сведения об учетных ценах на аффинированные драгоценные металлы, устанавливаемых Банком России, размещены на его официальном сайте: http://www.cbr.ru/hd_base/?PrtId=metall_base_new.</w:t>
      </w:r>
    </w:p>
    <w:p w:rsidR="009E405C" w:rsidRDefault="009E405C">
      <w:pPr>
        <w:spacing w:before="220" w:after="1" w:line="220" w:lineRule="atLeast"/>
        <w:ind w:firstLine="540"/>
        <w:jc w:val="both"/>
      </w:pPr>
      <w:r>
        <w:rPr>
          <w:rFonts w:ascii="Calibri" w:hAnsi="Calibri" w:cs="Calibri"/>
        </w:rPr>
        <w:t xml:space="preserve">107. С учетом целей антикоррупционного законодательства Российской Федерации в данном </w:t>
      </w:r>
      <w:hyperlink r:id="rId112" w:history="1">
        <w:r>
          <w:rPr>
            <w:rFonts w:ascii="Calibri" w:hAnsi="Calibri" w:cs="Calibri"/>
            <w:color w:val="0000FF"/>
          </w:rPr>
          <w:t>разделе</w:t>
        </w:r>
      </w:hyperlink>
      <w:r>
        <w:rPr>
          <w:rFonts w:ascii="Calibri" w:hAnsi="Calibri" w:cs="Calibri"/>
        </w:rPr>
        <w:t xml:space="preserve"> не указываются следующие счета:</w:t>
      </w:r>
    </w:p>
    <w:p w:rsidR="009E405C" w:rsidRDefault="009E405C">
      <w:pPr>
        <w:spacing w:before="220" w:after="1" w:line="220" w:lineRule="atLeast"/>
        <w:ind w:firstLine="540"/>
        <w:jc w:val="both"/>
      </w:pPr>
      <w:r>
        <w:rPr>
          <w:rFonts w:ascii="Calibri" w:hAnsi="Calibri" w:cs="Calibri"/>
        </w:rPr>
        <w:t>1) счета, закрытые по состоянию на отчетную дату;</w:t>
      </w:r>
    </w:p>
    <w:p w:rsidR="009E405C" w:rsidRDefault="009E405C">
      <w:pPr>
        <w:spacing w:before="220" w:after="1" w:line="220" w:lineRule="atLeast"/>
        <w:ind w:firstLine="540"/>
        <w:jc w:val="both"/>
      </w:pPr>
      <w:r>
        <w:rPr>
          <w:rFonts w:ascii="Calibri" w:hAnsi="Calibri" w:cs="Calibri"/>
        </w:rPr>
        <w:t xml:space="preserve">2) специальные избирательные счета, открытые в соответствии с Федеральным </w:t>
      </w:r>
      <w:hyperlink r:id="rId113" w:history="1">
        <w:r>
          <w:rPr>
            <w:rFonts w:ascii="Calibri" w:hAnsi="Calibri" w:cs="Calibri"/>
            <w:color w:val="0000FF"/>
          </w:rPr>
          <w:t>законом</w:t>
        </w:r>
      </w:hyperlink>
      <w:r>
        <w:rPr>
          <w:rFonts w:ascii="Calibri" w:hAnsi="Calibri" w:cs="Calibri"/>
        </w:rPr>
        <w:t xml:space="preserve"> от 12 июня 2002 г. N 67-ФЗ "Об основных гарантиях избирательных прав и права на участие в референдуме граждан Российской Федерации";</w:t>
      </w:r>
    </w:p>
    <w:p w:rsidR="009E405C" w:rsidRDefault="009E405C">
      <w:pPr>
        <w:spacing w:before="220" w:after="1" w:line="220" w:lineRule="atLeast"/>
        <w:ind w:firstLine="540"/>
        <w:jc w:val="both"/>
      </w:pPr>
      <w:r>
        <w:rPr>
          <w:rFonts w:ascii="Calibri" w:hAnsi="Calibri" w:cs="Calibri"/>
        </w:rPr>
        <w:t>3) депозитные счета нотариуса;</w:t>
      </w:r>
    </w:p>
    <w:p w:rsidR="009E405C" w:rsidRDefault="009E405C">
      <w:pPr>
        <w:spacing w:before="220" w:after="1" w:line="220" w:lineRule="atLeast"/>
        <w:ind w:firstLine="540"/>
        <w:jc w:val="both"/>
      </w:pPr>
      <w:r>
        <w:rPr>
          <w:rFonts w:ascii="Calibri" w:hAnsi="Calibri" w:cs="Calibri"/>
        </w:rPr>
        <w:t>4)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9E405C" w:rsidRDefault="009E405C">
      <w:pPr>
        <w:spacing w:before="220" w:after="1" w:line="220" w:lineRule="atLeast"/>
        <w:ind w:firstLine="540"/>
        <w:jc w:val="both"/>
      </w:pPr>
      <w:r>
        <w:rPr>
          <w:rFonts w:ascii="Calibri" w:hAnsi="Calibri" w:cs="Calibri"/>
        </w:rPr>
        <w:t>5) счета доверительного управления;</w:t>
      </w:r>
    </w:p>
    <w:p w:rsidR="009E405C" w:rsidRDefault="009E405C">
      <w:pPr>
        <w:spacing w:before="220" w:after="1" w:line="220" w:lineRule="atLeast"/>
        <w:ind w:firstLine="540"/>
        <w:jc w:val="both"/>
      </w:pPr>
      <w:r>
        <w:rPr>
          <w:rFonts w:ascii="Calibri" w:hAnsi="Calibri" w:cs="Calibri"/>
        </w:rPr>
        <w:t>6) открываемые не на основании гражданско-правового договора счета, счета депо, счета брокера, индивидуальные инвестиционные счета;</w:t>
      </w:r>
    </w:p>
    <w:p w:rsidR="009E405C" w:rsidRDefault="009E405C">
      <w:pPr>
        <w:spacing w:before="220" w:after="1" w:line="220" w:lineRule="atLeast"/>
        <w:ind w:firstLine="540"/>
        <w:jc w:val="both"/>
      </w:pPr>
      <w:r>
        <w:rPr>
          <w:rFonts w:ascii="Calibri" w:hAnsi="Calibri" w:cs="Calibri"/>
        </w:rPr>
        <w:t>7) синтетические счета.</w:t>
      </w:r>
    </w:p>
    <w:p w:rsidR="009E405C" w:rsidRDefault="009E405C">
      <w:pPr>
        <w:spacing w:before="220" w:after="1" w:line="220" w:lineRule="atLeast"/>
        <w:ind w:firstLine="540"/>
        <w:jc w:val="both"/>
      </w:pPr>
      <w:r>
        <w:rPr>
          <w:rFonts w:ascii="Calibri" w:hAnsi="Calibri" w:cs="Calibri"/>
        </w:rPr>
        <w:t xml:space="preserve">108. В </w:t>
      </w:r>
      <w:hyperlink r:id="rId114" w:history="1">
        <w:r>
          <w:rPr>
            <w:rFonts w:ascii="Calibri" w:hAnsi="Calibri" w:cs="Calibri"/>
            <w:color w:val="0000FF"/>
          </w:rPr>
          <w:t>графе</w:t>
        </w:r>
      </w:hyperlink>
      <w:r>
        <w:rPr>
          <w:rFonts w:ascii="Calibri" w:hAnsi="Calibri" w:cs="Calibri"/>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9E405C" w:rsidRDefault="009E405C">
      <w:pPr>
        <w:spacing w:before="220" w:after="1" w:line="220" w:lineRule="atLeast"/>
        <w:ind w:firstLine="540"/>
        <w:jc w:val="both"/>
      </w:pPr>
      <w:r>
        <w:rPr>
          <w:rFonts w:ascii="Calibri" w:hAnsi="Calibri" w:cs="Calibri"/>
        </w:rPr>
        <w:t xml:space="preserve">109. В </w:t>
      </w:r>
      <w:hyperlink r:id="rId115" w:history="1">
        <w:r>
          <w:rPr>
            <w:rFonts w:ascii="Calibri" w:hAnsi="Calibri" w:cs="Calibri"/>
            <w:color w:val="0000FF"/>
          </w:rPr>
          <w:t>графе</w:t>
        </w:r>
      </w:hyperlink>
      <w:r>
        <w:rPr>
          <w:rFonts w:ascii="Calibri" w:hAnsi="Calibri" w:cs="Calibri"/>
        </w:rPr>
        <w:t xml:space="preserve"> "Вид и валюта счета" вид счета указывается с учетом норм Гражданского </w:t>
      </w:r>
      <w:hyperlink r:id="rId116" w:history="1">
        <w:r>
          <w:rPr>
            <w:rFonts w:ascii="Calibri" w:hAnsi="Calibri" w:cs="Calibri"/>
            <w:color w:val="0000FF"/>
          </w:rPr>
          <w:t>кодекса</w:t>
        </w:r>
      </w:hyperlink>
      <w:r>
        <w:rPr>
          <w:rFonts w:ascii="Calibri" w:hAnsi="Calibri" w:cs="Calibri"/>
        </w:rPr>
        <w:t xml:space="preserve"> Российской Федерации, иных федеральных законов и </w:t>
      </w:r>
      <w:hyperlink r:id="rId117" w:history="1">
        <w:r>
          <w:rPr>
            <w:rFonts w:ascii="Calibri" w:hAnsi="Calibri" w:cs="Calibri"/>
            <w:color w:val="0000FF"/>
          </w:rPr>
          <w:t>Инструкции</w:t>
        </w:r>
      </w:hyperlink>
      <w:r>
        <w:rPr>
          <w:rFonts w:ascii="Calibri" w:hAnsi="Calibri" w:cs="Calibri"/>
        </w:rPr>
        <w:t xml:space="preserve"> Банка России от 30 мая 2014 г. N 153-И "Об открытии и закрытии банковских счетов, счетов по вкладам (депозитам), депозитных счетов".</w:t>
      </w:r>
    </w:p>
    <w:p w:rsidR="009E405C" w:rsidRDefault="009E405C">
      <w:pPr>
        <w:spacing w:before="220" w:after="1" w:line="220" w:lineRule="atLeast"/>
        <w:ind w:firstLine="540"/>
        <w:jc w:val="both"/>
      </w:pPr>
      <w:r>
        <w:rPr>
          <w:rFonts w:ascii="Calibri" w:hAnsi="Calibri" w:cs="Calibri"/>
        </w:rPr>
        <w:t xml:space="preserve">110. В соответствии с указанной </w:t>
      </w:r>
      <w:hyperlink r:id="rId118" w:history="1">
        <w:r>
          <w:rPr>
            <w:rFonts w:ascii="Calibri" w:hAnsi="Calibri" w:cs="Calibri"/>
            <w:color w:val="0000FF"/>
          </w:rPr>
          <w:t>Инструкцией</w:t>
        </w:r>
      </w:hyperlink>
      <w:r>
        <w:rPr>
          <w:rFonts w:ascii="Calibri" w:hAnsi="Calibri" w:cs="Calibri"/>
        </w:rPr>
        <w:t xml:space="preserve"> физическим лицам открываются следующие счета:</w:t>
      </w:r>
    </w:p>
    <w:p w:rsidR="009E405C" w:rsidRDefault="009E405C">
      <w:pPr>
        <w:spacing w:before="220" w:after="1" w:line="220" w:lineRule="atLeast"/>
        <w:ind w:firstLine="540"/>
        <w:jc w:val="both"/>
      </w:pPr>
      <w:r>
        <w:rPr>
          <w:rFonts w:ascii="Calibri" w:hAnsi="Calibri" w:cs="Calibri"/>
        </w:rPr>
        <w:lastRenderedPageBreak/>
        <w:t>1) текущий счет (для совершения операций, не связанных с предпринимательской деятельностью или частной практикой);</w:t>
      </w:r>
    </w:p>
    <w:p w:rsidR="009E405C" w:rsidRDefault="009E405C">
      <w:pPr>
        <w:spacing w:before="220" w:after="1" w:line="220" w:lineRule="atLeast"/>
        <w:ind w:firstLine="540"/>
        <w:jc w:val="both"/>
      </w:pPr>
      <w:r>
        <w:rPr>
          <w:rFonts w:ascii="Calibri" w:hAnsi="Calibri" w:cs="Calibri"/>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119" w:history="1">
        <w:r>
          <w:rPr>
            <w:rFonts w:ascii="Calibri" w:hAnsi="Calibri" w:cs="Calibri"/>
            <w:color w:val="0000FF"/>
          </w:rPr>
          <w:t>разделе</w:t>
        </w:r>
      </w:hyperlink>
      <w:r>
        <w:rPr>
          <w:rFonts w:ascii="Calibri" w:hAnsi="Calibri" w:cs="Calibri"/>
        </w:rPr>
        <w:t>. Счет такой карты, как правило, текущий.</w:t>
      </w:r>
    </w:p>
    <w:p w:rsidR="009E405C" w:rsidRDefault="009E405C">
      <w:pPr>
        <w:spacing w:before="220" w:after="1" w:line="220" w:lineRule="atLeast"/>
        <w:ind w:firstLine="540"/>
        <w:jc w:val="both"/>
      </w:pPr>
      <w:r>
        <w:rPr>
          <w:rFonts w:ascii="Calibri" w:hAnsi="Calibri" w:cs="Calibri"/>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9E405C" w:rsidRDefault="009E405C">
      <w:pPr>
        <w:spacing w:before="220" w:after="1" w:line="220" w:lineRule="atLeast"/>
        <w:ind w:firstLine="540"/>
        <w:jc w:val="both"/>
      </w:pPr>
      <w:r>
        <w:rPr>
          <w:rFonts w:ascii="Calibri" w:hAnsi="Calibri" w:cs="Calibri"/>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120" w:history="1">
        <w:r>
          <w:rPr>
            <w:rFonts w:ascii="Calibri" w:hAnsi="Calibri" w:cs="Calibri"/>
            <w:color w:val="0000FF"/>
          </w:rPr>
          <w:t>разделе</w:t>
        </w:r>
      </w:hyperlink>
      <w:r>
        <w:rPr>
          <w:rFonts w:ascii="Calibri" w:hAnsi="Calibri" w:cs="Calibri"/>
        </w:rPr>
        <w:t xml:space="preserve"> как "Депозитный".</w:t>
      </w:r>
    </w:p>
    <w:p w:rsidR="009E405C" w:rsidRDefault="009E405C">
      <w:pPr>
        <w:spacing w:before="220" w:after="1" w:line="220" w:lineRule="atLeast"/>
        <w:ind w:firstLine="540"/>
        <w:jc w:val="both"/>
      </w:pPr>
      <w:r>
        <w:rPr>
          <w:rFonts w:ascii="Calibri" w:hAnsi="Calibri" w:cs="Calibri"/>
        </w:rPr>
        <w:t xml:space="preserve">111. В </w:t>
      </w:r>
      <w:hyperlink r:id="rId121" w:history="1">
        <w:r>
          <w:rPr>
            <w:rFonts w:ascii="Calibri" w:hAnsi="Calibri" w:cs="Calibri"/>
            <w:color w:val="0000FF"/>
          </w:rPr>
          <w:t>графе</w:t>
        </w:r>
      </w:hyperlink>
      <w:r>
        <w:rPr>
          <w:rFonts w:ascii="Calibri" w:hAnsi="Calibri" w:cs="Calibri"/>
        </w:rPr>
        <w:t xml:space="preserve"> "Дата открытия счета" не допускается указание даты выпуска (</w:t>
      </w:r>
      <w:proofErr w:type="spellStart"/>
      <w:r>
        <w:rPr>
          <w:rFonts w:ascii="Calibri" w:hAnsi="Calibri" w:cs="Calibri"/>
        </w:rPr>
        <w:t>перевыпуска</w:t>
      </w:r>
      <w:proofErr w:type="spellEnd"/>
      <w:r>
        <w:rPr>
          <w:rFonts w:ascii="Calibri" w:hAnsi="Calibri" w:cs="Calibri"/>
        </w:rPr>
        <w:t>) платежной карты.</w:t>
      </w:r>
    </w:p>
    <w:p w:rsidR="009E405C" w:rsidRDefault="009E405C">
      <w:pPr>
        <w:spacing w:before="220" w:after="1" w:line="220" w:lineRule="atLeast"/>
        <w:ind w:firstLine="540"/>
        <w:jc w:val="both"/>
      </w:pPr>
      <w:r>
        <w:rPr>
          <w:rFonts w:ascii="Calibri" w:hAnsi="Calibri" w:cs="Calibri"/>
        </w:rPr>
        <w:t xml:space="preserve">112. </w:t>
      </w:r>
      <w:hyperlink r:id="rId122" w:history="1">
        <w:r>
          <w:rPr>
            <w:rFonts w:ascii="Calibri" w:hAnsi="Calibri" w:cs="Calibri"/>
            <w:color w:val="0000FF"/>
          </w:rPr>
          <w:t>Графа</w:t>
        </w:r>
      </w:hyperlink>
      <w:r>
        <w:rPr>
          <w:rFonts w:ascii="Calibri" w:hAnsi="Calibri" w:cs="Calibri"/>
        </w:rPr>
        <w:t xml:space="preserve"> "Остаток на счете" заполняется по состоянию на отчетную дату.</w:t>
      </w:r>
    </w:p>
    <w:p w:rsidR="009E405C" w:rsidRDefault="009E405C">
      <w:pPr>
        <w:spacing w:before="220" w:after="1" w:line="220" w:lineRule="atLeast"/>
        <w:ind w:firstLine="540"/>
        <w:jc w:val="both"/>
      </w:pPr>
      <w:r>
        <w:rPr>
          <w:rFonts w:ascii="Calibri" w:hAnsi="Calibri" w:cs="Calibri"/>
        </w:rP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http://www.cbr.ru/currency_base/daily.aspx.</w:t>
      </w:r>
    </w:p>
    <w:p w:rsidR="009E405C" w:rsidRDefault="009E405C">
      <w:pPr>
        <w:spacing w:before="220" w:after="1" w:line="220" w:lineRule="atLeast"/>
        <w:ind w:firstLine="540"/>
        <w:jc w:val="both"/>
      </w:pPr>
      <w:r>
        <w:rPr>
          <w:rFonts w:ascii="Calibri" w:hAnsi="Calibri" w:cs="Calibri"/>
        </w:rPr>
        <w:t xml:space="preserve">113. </w:t>
      </w:r>
      <w:hyperlink r:id="rId123" w:history="1">
        <w:r>
          <w:rPr>
            <w:rFonts w:ascii="Calibri" w:hAnsi="Calibri" w:cs="Calibri"/>
            <w:color w:val="0000FF"/>
          </w:rPr>
          <w:t>Графа</w:t>
        </w:r>
      </w:hyperlink>
      <w:r>
        <w:rPr>
          <w:rFonts w:ascii="Calibri" w:hAnsi="Calibri" w:cs="Calibri"/>
        </w:rP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2020 году указывается общая сумма денежных средств, поступивших на счет в 2019 году, если эта сумма превышает общий доход служащего (работника) и его супруги (супруга) за 2017, 2018 и 2019 годы. В этом случае к справке прилагается выписка о движении денежных средств по данному счету за отчетный период.</w:t>
      </w:r>
    </w:p>
    <w:p w:rsidR="009E405C" w:rsidRDefault="009E405C">
      <w:pPr>
        <w:spacing w:before="220" w:after="1" w:line="220" w:lineRule="atLeast"/>
        <w:ind w:firstLine="540"/>
        <w:jc w:val="both"/>
      </w:pPr>
      <w:r>
        <w:rPr>
          <w:rFonts w:ascii="Calibri" w:hAnsi="Calibri" w:cs="Calibri"/>
        </w:rPr>
        <w:t xml:space="preserve">При этом в данной графе следует сделать специальную пометку "Выписка N ___ </w:t>
      </w:r>
      <w:proofErr w:type="gramStart"/>
      <w:r>
        <w:rPr>
          <w:rFonts w:ascii="Calibri" w:hAnsi="Calibri" w:cs="Calibri"/>
        </w:rPr>
        <w:t>от</w:t>
      </w:r>
      <w:proofErr w:type="gramEnd"/>
      <w:r>
        <w:rPr>
          <w:rFonts w:ascii="Calibri" w:hAnsi="Calibri" w:cs="Calibri"/>
        </w:rPr>
        <w:t xml:space="preserve"> _______ на листе (листах)".</w:t>
      </w:r>
    </w:p>
    <w:p w:rsidR="009E405C" w:rsidRDefault="009E405C">
      <w:pPr>
        <w:spacing w:before="220" w:after="1" w:line="220" w:lineRule="atLeast"/>
        <w:ind w:firstLine="540"/>
        <w:jc w:val="both"/>
      </w:pPr>
      <w:r>
        <w:rPr>
          <w:rFonts w:ascii="Calibri" w:hAnsi="Calibri" w:cs="Calibri"/>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9E405C" w:rsidRDefault="009E405C">
      <w:pPr>
        <w:spacing w:before="220" w:after="1" w:line="220" w:lineRule="atLeast"/>
        <w:ind w:firstLine="540"/>
        <w:jc w:val="both"/>
      </w:pPr>
      <w:r>
        <w:rPr>
          <w:rFonts w:ascii="Calibri" w:hAnsi="Calibri" w:cs="Calibri"/>
        </w:rPr>
        <w:t xml:space="preserve">Для лиц, указанных в </w:t>
      </w:r>
      <w:hyperlink w:anchor="P35" w:history="1">
        <w:r>
          <w:rPr>
            <w:rFonts w:ascii="Calibri" w:hAnsi="Calibri" w:cs="Calibri"/>
            <w:color w:val="0000FF"/>
          </w:rPr>
          <w:t>пункте 2</w:t>
        </w:r>
      </w:hyperlink>
      <w:r>
        <w:rPr>
          <w:rFonts w:ascii="Calibri" w:hAnsi="Calibri" w:cs="Calibri"/>
        </w:rPr>
        <w:t xml:space="preserve">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rsidR="009E405C" w:rsidRDefault="009E405C">
      <w:pPr>
        <w:spacing w:before="220" w:after="1" w:line="220" w:lineRule="atLeast"/>
        <w:ind w:firstLine="540"/>
        <w:jc w:val="both"/>
      </w:pPr>
      <w:r>
        <w:rPr>
          <w:rFonts w:ascii="Calibri" w:hAnsi="Calibri" w:cs="Calibri"/>
        </w:rPr>
        <w:t>Для счетов в иностранной валюте сумма указывается в рублях по курсу Банка России на отчетную дату.</w:t>
      </w:r>
    </w:p>
    <w:p w:rsidR="009E405C" w:rsidRDefault="009E405C">
      <w:pPr>
        <w:spacing w:before="220" w:after="1" w:line="220" w:lineRule="atLeast"/>
        <w:ind w:firstLine="540"/>
        <w:jc w:val="both"/>
      </w:pPr>
      <w:r>
        <w:rPr>
          <w:rFonts w:ascii="Calibri" w:hAnsi="Calibri" w:cs="Calibri"/>
        </w:rPr>
        <w:t>114.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Pr>
          <w:rFonts w:ascii="Calibri" w:hAnsi="Calibri" w:cs="Calibri"/>
        </w:rPr>
        <w:t>дств сл</w:t>
      </w:r>
      <w:proofErr w:type="gramEnd"/>
      <w:r>
        <w:rPr>
          <w:rFonts w:ascii="Calibri" w:hAnsi="Calibri" w:cs="Calibri"/>
        </w:rPr>
        <w:t>едует обращаться в банк или соответствующую кредитную организацию.</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Совместный счет</w:t>
      </w:r>
    </w:p>
    <w:p w:rsidR="009E405C" w:rsidRDefault="009E405C">
      <w:pPr>
        <w:spacing w:before="220" w:after="1" w:line="220" w:lineRule="atLeast"/>
        <w:ind w:firstLine="540"/>
        <w:jc w:val="both"/>
      </w:pPr>
      <w:r>
        <w:rPr>
          <w:rFonts w:ascii="Calibri" w:hAnsi="Calibri" w:cs="Calibri"/>
        </w:rPr>
        <w:t xml:space="preserve">115. </w:t>
      </w:r>
      <w:proofErr w:type="gramStart"/>
      <w:r>
        <w:rPr>
          <w:rFonts w:ascii="Calibri" w:hAnsi="Calibri" w:cs="Calibri"/>
        </w:rPr>
        <w:t xml:space="preserve">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w:t>
      </w:r>
      <w:r>
        <w:rPr>
          <w:rFonts w:ascii="Calibri" w:hAnsi="Calibri" w:cs="Calibri"/>
        </w:rPr>
        <w:lastRenderedPageBreak/>
        <w:t>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9E405C" w:rsidRDefault="009E405C">
      <w:pPr>
        <w:spacing w:before="220" w:after="1" w:line="220" w:lineRule="atLeast"/>
        <w:ind w:firstLine="540"/>
        <w:jc w:val="both"/>
      </w:pPr>
      <w:r>
        <w:rPr>
          <w:rFonts w:ascii="Calibri" w:hAnsi="Calibri" w:cs="Calibri"/>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Кредитные карты, карты с овердрафтом</w:t>
      </w:r>
    </w:p>
    <w:p w:rsidR="009E405C" w:rsidRDefault="009E405C">
      <w:pPr>
        <w:spacing w:before="220" w:after="1" w:line="220" w:lineRule="atLeast"/>
        <w:ind w:firstLine="540"/>
        <w:jc w:val="both"/>
      </w:pPr>
      <w:r>
        <w:rPr>
          <w:rFonts w:ascii="Calibri" w:hAnsi="Calibri" w:cs="Calibri"/>
        </w:rPr>
        <w:t>116. Банк (иная кредитная организация) выпускает следующие виды карт (таблица N 5):</w:t>
      </w:r>
    </w:p>
    <w:p w:rsidR="009E405C" w:rsidRDefault="009E405C">
      <w:pPr>
        <w:spacing w:after="1" w:line="220" w:lineRule="atLeast"/>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03"/>
        <w:gridCol w:w="6803"/>
      </w:tblGrid>
      <w:tr w:rsidR="009E405C">
        <w:tc>
          <w:tcPr>
            <w:tcW w:w="2203" w:type="dxa"/>
          </w:tcPr>
          <w:p w:rsidR="009E405C" w:rsidRDefault="009E405C">
            <w:pPr>
              <w:spacing w:after="1" w:line="220" w:lineRule="atLeast"/>
              <w:jc w:val="both"/>
            </w:pPr>
            <w:r>
              <w:rPr>
                <w:rFonts w:ascii="Calibri" w:hAnsi="Calibri" w:cs="Calibri"/>
              </w:rPr>
              <w:t>Расчетная (дебетовая)</w:t>
            </w:r>
          </w:p>
        </w:tc>
        <w:tc>
          <w:tcPr>
            <w:tcW w:w="6803" w:type="dxa"/>
          </w:tcPr>
          <w:p w:rsidR="009E405C" w:rsidRDefault="009E405C">
            <w:pPr>
              <w:spacing w:after="1" w:line="220" w:lineRule="atLeast"/>
              <w:jc w:val="both"/>
            </w:pPr>
            <w:r>
              <w:rPr>
                <w:rFonts w:ascii="Calibri" w:hAnsi="Calibri" w:cs="Calibri"/>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Pr>
                <w:rFonts w:ascii="Calibri" w:hAnsi="Calibri" w:cs="Calibri"/>
              </w:rPr>
              <w:t>дств кл</w:t>
            </w:r>
            <w:proofErr w:type="gramEnd"/>
            <w:r>
              <w:rPr>
                <w:rFonts w:ascii="Calibri" w:hAnsi="Calibri" w:cs="Calibri"/>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9E405C">
        <w:tc>
          <w:tcPr>
            <w:tcW w:w="2203" w:type="dxa"/>
          </w:tcPr>
          <w:p w:rsidR="009E405C" w:rsidRDefault="009E405C">
            <w:pPr>
              <w:spacing w:after="1" w:line="220" w:lineRule="atLeast"/>
              <w:jc w:val="both"/>
            </w:pPr>
            <w:r>
              <w:rPr>
                <w:rFonts w:ascii="Calibri" w:hAnsi="Calibri" w:cs="Calibri"/>
              </w:rPr>
              <w:t>Кредитная</w:t>
            </w:r>
          </w:p>
        </w:tc>
        <w:tc>
          <w:tcPr>
            <w:tcW w:w="6803" w:type="dxa"/>
          </w:tcPr>
          <w:p w:rsidR="009E405C" w:rsidRDefault="009E405C">
            <w:pPr>
              <w:spacing w:after="1" w:line="220" w:lineRule="atLeast"/>
              <w:jc w:val="both"/>
            </w:pPr>
            <w:r>
              <w:rPr>
                <w:rFonts w:ascii="Calibri" w:hAnsi="Calibri" w:cs="Calibri"/>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9E405C" w:rsidRDefault="009E405C">
      <w:pPr>
        <w:spacing w:after="1" w:line="220" w:lineRule="atLeast"/>
        <w:ind w:firstLine="540"/>
        <w:jc w:val="both"/>
      </w:pPr>
    </w:p>
    <w:p w:rsidR="009E405C" w:rsidRDefault="009E405C">
      <w:pPr>
        <w:spacing w:after="1" w:line="220" w:lineRule="atLeast"/>
        <w:ind w:firstLine="540"/>
        <w:jc w:val="both"/>
      </w:pPr>
      <w:r>
        <w:rPr>
          <w:rFonts w:ascii="Calibri" w:hAnsi="Calibri" w:cs="Calibri"/>
        </w:rPr>
        <w:t>117. Расчетная (дебетовая) и кредитные карты, как правило, предполагают открытие и ведение банком (иной кредитной организацией) счета.</w:t>
      </w:r>
    </w:p>
    <w:p w:rsidR="009E405C" w:rsidRDefault="009E405C">
      <w:pPr>
        <w:spacing w:before="220" w:after="1" w:line="220" w:lineRule="atLeast"/>
        <w:ind w:firstLine="540"/>
        <w:jc w:val="both"/>
      </w:pPr>
      <w:r>
        <w:rPr>
          <w:rFonts w:ascii="Calibri" w:hAnsi="Calibri" w:cs="Calibri"/>
        </w:rPr>
        <w:t xml:space="preserve">Кроме того, необходимо обращать внимание, что в настоящее время операторы сотовой связи, например ПАО "МТС Банк", открывают своим клиентам банковские счета, которые могут предусматривать необходимость отражения сведений о них в настоящем </w:t>
      </w:r>
      <w:hyperlink r:id="rId124" w:history="1">
        <w:r>
          <w:rPr>
            <w:rFonts w:ascii="Calibri" w:hAnsi="Calibri" w:cs="Calibri"/>
            <w:color w:val="0000FF"/>
          </w:rPr>
          <w:t>разделе</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Информация о наличии банковских счетов может быть получена у ФНС России. Порядок обращения за данными сведениями изложен на официальном сайте ФНС России по ссылке: https://www.nalog.ru/rn77/fl/interest/inf_baccount/.</w:t>
      </w:r>
    </w:p>
    <w:p w:rsidR="009E405C" w:rsidRDefault="009E405C">
      <w:pPr>
        <w:spacing w:before="220" w:after="1" w:line="220" w:lineRule="atLeast"/>
        <w:ind w:firstLine="540"/>
        <w:jc w:val="both"/>
      </w:pPr>
      <w:r>
        <w:rPr>
          <w:rFonts w:ascii="Calibri" w:hAnsi="Calibri" w:cs="Calibri"/>
        </w:rPr>
        <w:t>118. В случае</w:t>
      </w:r>
      <w:proofErr w:type="gramStart"/>
      <w:r>
        <w:rPr>
          <w:rFonts w:ascii="Calibri" w:hAnsi="Calibri" w:cs="Calibri"/>
        </w:rPr>
        <w:t>,</w:t>
      </w:r>
      <w:proofErr w:type="gramEnd"/>
      <w:r>
        <w:rPr>
          <w:rFonts w:ascii="Calibri" w:hAnsi="Calibri" w:cs="Calibri"/>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125" w:history="1">
        <w:r>
          <w:rPr>
            <w:rFonts w:ascii="Calibri" w:hAnsi="Calibri" w:cs="Calibri"/>
            <w:color w:val="0000FF"/>
          </w:rPr>
          <w:t>подразделе 6.2</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119. В случае</w:t>
      </w:r>
      <w:proofErr w:type="gramStart"/>
      <w:r>
        <w:rPr>
          <w:rFonts w:ascii="Calibri" w:hAnsi="Calibri" w:cs="Calibri"/>
        </w:rPr>
        <w:t>,</w:t>
      </w:r>
      <w:proofErr w:type="gramEnd"/>
      <w:r>
        <w:rPr>
          <w:rFonts w:ascii="Calibri" w:hAnsi="Calibri" w:cs="Calibri"/>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126" w:history="1">
        <w:r>
          <w:rPr>
            <w:rFonts w:ascii="Calibri" w:hAnsi="Calibri" w:cs="Calibri"/>
            <w:color w:val="0000FF"/>
          </w:rPr>
          <w:t>подразделе 6.2</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120.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9E405C" w:rsidRDefault="009E405C">
      <w:pPr>
        <w:spacing w:before="220" w:after="1" w:line="220" w:lineRule="atLeast"/>
        <w:ind w:firstLine="540"/>
        <w:jc w:val="both"/>
      </w:pPr>
      <w:r>
        <w:rPr>
          <w:rFonts w:ascii="Calibri" w:hAnsi="Calibri" w:cs="Calibri"/>
        </w:rPr>
        <w:t>121.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w:t>
      </w:r>
      <w:proofErr w:type="gramStart"/>
      <w:r>
        <w:rPr>
          <w:rFonts w:ascii="Calibri" w:hAnsi="Calibri" w:cs="Calibri"/>
        </w:rPr>
        <w:t>ств вл</w:t>
      </w:r>
      <w:proofErr w:type="gramEnd"/>
      <w:r>
        <w:rPr>
          <w:rFonts w:ascii="Calibri" w:hAnsi="Calibri" w:cs="Calibri"/>
        </w:rPr>
        <w:t>адельца счета, относящихся к овердрафту или к расходному лимиту соответственно, указывается остаток на соответствующем счете равный нолю ("0").</w:t>
      </w:r>
    </w:p>
    <w:p w:rsidR="009E405C" w:rsidRDefault="009E405C">
      <w:pPr>
        <w:spacing w:before="220" w:after="1" w:line="220" w:lineRule="atLeast"/>
        <w:ind w:firstLine="540"/>
        <w:jc w:val="both"/>
      </w:pPr>
      <w:r>
        <w:rPr>
          <w:rFonts w:ascii="Calibri" w:hAnsi="Calibri" w:cs="Calibri"/>
        </w:rPr>
        <w:t xml:space="preserve">122. </w:t>
      </w:r>
      <w:proofErr w:type="gramStart"/>
      <w:r>
        <w:rPr>
          <w:rFonts w:ascii="Calibri" w:hAnsi="Calibri" w:cs="Calibri"/>
        </w:rPr>
        <w:t xml:space="preserve">В данном </w:t>
      </w:r>
      <w:hyperlink r:id="rId127" w:history="1">
        <w:r>
          <w:rPr>
            <w:rFonts w:ascii="Calibri" w:hAnsi="Calibri" w:cs="Calibri"/>
            <w:color w:val="0000FF"/>
          </w:rPr>
          <w:t>разделе</w:t>
        </w:r>
      </w:hyperlink>
      <w:r>
        <w:rPr>
          <w:rFonts w:ascii="Calibri" w:hAnsi="Calibri" w:cs="Calibri"/>
        </w:rP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Pr>
          <w:rFonts w:ascii="Calibri" w:hAnsi="Calibri" w:cs="Calibri"/>
        </w:rPr>
        <w:t>софинансирования</w:t>
      </w:r>
      <w:proofErr w:type="spellEnd"/>
      <w:r>
        <w:rPr>
          <w:rFonts w:ascii="Calibri" w:hAnsi="Calibri" w:cs="Calibri"/>
        </w:rPr>
        <w:t xml:space="preserve"> пенсии, действующей в соответствии с Федеральным </w:t>
      </w:r>
      <w:hyperlink r:id="rId128" w:history="1">
        <w:r>
          <w:rPr>
            <w:rFonts w:ascii="Calibri" w:hAnsi="Calibri" w:cs="Calibri"/>
            <w:color w:val="0000FF"/>
          </w:rPr>
          <w:t>законом</w:t>
        </w:r>
      </w:hyperlink>
      <w:r>
        <w:rPr>
          <w:rFonts w:ascii="Calibri" w:hAnsi="Calibri" w:cs="Calibri"/>
        </w:rPr>
        <w:t xml:space="preserve"> от 30 апреля 2008 г. N 56-ФЗ "О </w:t>
      </w:r>
      <w:r>
        <w:rPr>
          <w:rFonts w:ascii="Calibri" w:hAnsi="Calibri" w:cs="Calibri"/>
        </w:rPr>
        <w:lastRenderedPageBreak/>
        <w:t>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w:t>
      </w:r>
      <w:proofErr w:type="gramEnd"/>
      <w:r>
        <w:rPr>
          <w:rFonts w:ascii="Calibri" w:hAnsi="Calibri" w:cs="Calibri"/>
        </w:rPr>
        <w:t xml:space="preserve">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Pr>
          <w:rFonts w:ascii="Calibri" w:hAnsi="Calibri" w:cs="Calibri"/>
        </w:rPr>
        <w:t>Яндекс</w:t>
      </w:r>
      <w:proofErr w:type="gramStart"/>
      <w:r>
        <w:rPr>
          <w:rFonts w:ascii="Calibri" w:hAnsi="Calibri" w:cs="Calibri"/>
        </w:rPr>
        <w:t>.Д</w:t>
      </w:r>
      <w:proofErr w:type="gramEnd"/>
      <w:r>
        <w:rPr>
          <w:rFonts w:ascii="Calibri" w:hAnsi="Calibri" w:cs="Calibri"/>
        </w:rPr>
        <w:t>еньги</w:t>
      </w:r>
      <w:proofErr w:type="spellEnd"/>
      <w:r>
        <w:rPr>
          <w:rFonts w:ascii="Calibri" w:hAnsi="Calibri" w:cs="Calibri"/>
        </w:rPr>
        <w:t>", "</w:t>
      </w:r>
      <w:proofErr w:type="spellStart"/>
      <w:r>
        <w:rPr>
          <w:rFonts w:ascii="Calibri" w:hAnsi="Calibri" w:cs="Calibri"/>
        </w:rPr>
        <w:t>Qiwi</w:t>
      </w:r>
      <w:proofErr w:type="spellEnd"/>
      <w:r>
        <w:rPr>
          <w:rFonts w:ascii="Calibri" w:hAnsi="Calibri" w:cs="Calibri"/>
        </w:rPr>
        <w:t xml:space="preserve"> кошелек" и др.).</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Отзыв лицензии у кредитной организации</w:t>
      </w:r>
    </w:p>
    <w:p w:rsidR="009E405C" w:rsidRDefault="009E405C">
      <w:pPr>
        <w:spacing w:before="220" w:after="1" w:line="220" w:lineRule="atLeast"/>
        <w:ind w:firstLine="540"/>
        <w:jc w:val="both"/>
      </w:pPr>
      <w:r>
        <w:rPr>
          <w:rFonts w:ascii="Calibri" w:hAnsi="Calibri" w:cs="Calibri"/>
        </w:rPr>
        <w:t xml:space="preserve">123. В соответствии с </w:t>
      </w:r>
      <w:hyperlink r:id="rId129" w:history="1">
        <w:r>
          <w:rPr>
            <w:rFonts w:ascii="Calibri" w:hAnsi="Calibri" w:cs="Calibri"/>
            <w:color w:val="0000FF"/>
          </w:rPr>
          <w:t>пунктом 1 статьи 859</w:t>
        </w:r>
      </w:hyperlink>
      <w:r>
        <w:rPr>
          <w:rFonts w:ascii="Calibri" w:hAnsi="Calibri" w:cs="Calibri"/>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30" w:history="1">
        <w:r>
          <w:rPr>
            <w:rFonts w:ascii="Calibri" w:hAnsi="Calibri" w:cs="Calibri"/>
            <w:color w:val="0000FF"/>
          </w:rPr>
          <w:t>пункт 7 статьи 859</w:t>
        </w:r>
      </w:hyperlink>
      <w:r>
        <w:rPr>
          <w:rFonts w:ascii="Calibri" w:hAnsi="Calibri" w:cs="Calibri"/>
        </w:rPr>
        <w:t xml:space="preserve"> Гражданского кодекса Российской Федерации).</w:t>
      </w:r>
    </w:p>
    <w:p w:rsidR="009E405C" w:rsidRDefault="009E405C">
      <w:pPr>
        <w:spacing w:before="220" w:after="1" w:line="220" w:lineRule="atLeast"/>
        <w:ind w:firstLine="540"/>
        <w:jc w:val="both"/>
      </w:pPr>
      <w:r>
        <w:rPr>
          <w:rFonts w:ascii="Calibri" w:hAnsi="Calibri" w:cs="Calibri"/>
        </w:rPr>
        <w:t>124.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w:t>
      </w:r>
      <w:proofErr w:type="gramStart"/>
      <w:r>
        <w:rPr>
          <w:rFonts w:ascii="Calibri" w:hAnsi="Calibri" w:cs="Calibri"/>
        </w:rPr>
        <w:t>дств с т</w:t>
      </w:r>
      <w:proofErr w:type="gramEnd"/>
      <w:r>
        <w:rPr>
          <w:rFonts w:ascii="Calibri" w:hAnsi="Calibri" w:cs="Calibri"/>
        </w:rPr>
        <w:t>акого счета (при наличии остатка договор счета соответствующего вида расторгается, но счет при этом не закрывается).</w:t>
      </w:r>
    </w:p>
    <w:p w:rsidR="009E405C" w:rsidRDefault="009E405C">
      <w:pPr>
        <w:spacing w:before="220" w:after="1" w:line="220" w:lineRule="atLeast"/>
        <w:ind w:firstLine="540"/>
        <w:jc w:val="both"/>
      </w:pPr>
      <w:r>
        <w:rPr>
          <w:rFonts w:ascii="Calibri" w:hAnsi="Calibri" w:cs="Calibri"/>
        </w:rPr>
        <w:t xml:space="preserve">125. До момента закрытия соответствующего счета, счет считается открытым и подлежит отражению в </w:t>
      </w:r>
      <w:hyperlink r:id="rId131" w:history="1">
        <w:r>
          <w:rPr>
            <w:rFonts w:ascii="Calibri" w:hAnsi="Calibri" w:cs="Calibri"/>
            <w:color w:val="0000FF"/>
          </w:rPr>
          <w:t>разделе 4</w:t>
        </w:r>
      </w:hyperlink>
      <w:r>
        <w:rPr>
          <w:rFonts w:ascii="Calibri" w:hAnsi="Calibri" w:cs="Calibri"/>
        </w:rPr>
        <w:t xml:space="preserve"> справки.</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Ликвидация кредитной организации</w:t>
      </w:r>
    </w:p>
    <w:p w:rsidR="009E405C" w:rsidRDefault="009E405C">
      <w:pPr>
        <w:spacing w:before="220" w:after="1" w:line="220" w:lineRule="atLeast"/>
        <w:ind w:firstLine="540"/>
        <w:jc w:val="both"/>
      </w:pPr>
      <w:r>
        <w:rPr>
          <w:rFonts w:ascii="Calibri" w:hAnsi="Calibri" w:cs="Calibri"/>
        </w:rPr>
        <w:t>126.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9E405C" w:rsidRDefault="009E405C">
      <w:pPr>
        <w:spacing w:before="220" w:after="1" w:line="220" w:lineRule="atLeast"/>
        <w:ind w:firstLine="540"/>
        <w:jc w:val="both"/>
      </w:pPr>
      <w:r>
        <w:rPr>
          <w:rFonts w:ascii="Calibri" w:hAnsi="Calibri" w:cs="Calibri"/>
        </w:rPr>
        <w:t>127.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9E405C" w:rsidRDefault="009E405C">
      <w:pPr>
        <w:spacing w:before="220" w:after="1" w:line="220" w:lineRule="atLeast"/>
        <w:ind w:firstLine="540"/>
        <w:jc w:val="both"/>
      </w:pPr>
      <w:r>
        <w:rPr>
          <w:rFonts w:ascii="Calibri" w:hAnsi="Calibri" w:cs="Calibri"/>
        </w:rP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http://cbr.ru/credit/likvidbase/.</w:t>
      </w:r>
    </w:p>
    <w:p w:rsidR="009E405C" w:rsidRDefault="009E405C">
      <w:pPr>
        <w:spacing w:after="1" w:line="220" w:lineRule="atLeast"/>
        <w:jc w:val="center"/>
      </w:pPr>
    </w:p>
    <w:p w:rsidR="009E405C" w:rsidRDefault="009E405C">
      <w:pPr>
        <w:spacing w:after="1" w:line="220" w:lineRule="atLeast"/>
        <w:jc w:val="center"/>
        <w:outlineLvl w:val="1"/>
      </w:pPr>
      <w:r>
        <w:rPr>
          <w:rFonts w:ascii="Calibri" w:hAnsi="Calibri" w:cs="Calibri"/>
          <w:b/>
        </w:rPr>
        <w:t>РАЗДЕЛ 5. СВЕДЕНИЯ О ЦЕННЫХ БУМАГАХ</w:t>
      </w:r>
    </w:p>
    <w:p w:rsidR="009E405C" w:rsidRDefault="009E405C">
      <w:pPr>
        <w:spacing w:after="1" w:line="220" w:lineRule="atLeast"/>
        <w:jc w:val="center"/>
      </w:pPr>
    </w:p>
    <w:p w:rsidR="009E405C" w:rsidRDefault="009E405C">
      <w:pPr>
        <w:spacing w:after="1" w:line="220" w:lineRule="atLeast"/>
        <w:ind w:firstLine="540"/>
        <w:jc w:val="both"/>
      </w:pPr>
      <w:r>
        <w:rPr>
          <w:rFonts w:ascii="Calibri" w:hAnsi="Calibri" w:cs="Calibri"/>
        </w:rPr>
        <w:t xml:space="preserve">128. В данном </w:t>
      </w:r>
      <w:hyperlink r:id="rId132" w:history="1">
        <w:r>
          <w:rPr>
            <w:rFonts w:ascii="Calibri" w:hAnsi="Calibri" w:cs="Calibri"/>
            <w:color w:val="0000FF"/>
          </w:rPr>
          <w:t>разделе</w:t>
        </w:r>
      </w:hyperlink>
      <w:r>
        <w:rPr>
          <w:rFonts w:ascii="Calibri" w:hAnsi="Calibri" w:cs="Calibri"/>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133" w:history="1">
        <w:r>
          <w:rPr>
            <w:rFonts w:ascii="Calibri" w:hAnsi="Calibri" w:cs="Calibri"/>
            <w:color w:val="0000FF"/>
          </w:rPr>
          <w:t>разделе 1</w:t>
        </w:r>
      </w:hyperlink>
      <w:r>
        <w:rPr>
          <w:rFonts w:ascii="Calibri" w:hAnsi="Calibri" w:cs="Calibri"/>
        </w:rPr>
        <w:t xml:space="preserve"> "Сведения о доходах" (</w:t>
      </w:r>
      <w:hyperlink r:id="rId134" w:history="1">
        <w:r>
          <w:rPr>
            <w:rFonts w:ascii="Calibri" w:hAnsi="Calibri" w:cs="Calibri"/>
            <w:color w:val="0000FF"/>
          </w:rPr>
          <w:t>строка 5</w:t>
        </w:r>
      </w:hyperlink>
      <w:r>
        <w:rPr>
          <w:rFonts w:ascii="Calibri" w:hAnsi="Calibri" w:cs="Calibri"/>
        </w:rPr>
        <w:t xml:space="preserve"> "Доход от ценных бумаг и долей участия в коммерческих организациях").</w:t>
      </w:r>
    </w:p>
    <w:p w:rsidR="009E405C" w:rsidRDefault="009E405C">
      <w:pPr>
        <w:spacing w:before="220" w:after="1" w:line="220" w:lineRule="atLeast"/>
        <w:ind w:firstLine="540"/>
        <w:jc w:val="both"/>
      </w:pPr>
      <w:r>
        <w:rPr>
          <w:rFonts w:ascii="Calibri" w:hAnsi="Calibri" w:cs="Calibri"/>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135" w:history="1">
        <w:r>
          <w:rPr>
            <w:rFonts w:ascii="Calibri" w:hAnsi="Calibri" w:cs="Calibri"/>
            <w:color w:val="0000FF"/>
          </w:rPr>
          <w:t>подразделе 5.1</w:t>
        </w:r>
      </w:hyperlink>
      <w:r>
        <w:rPr>
          <w:rFonts w:ascii="Calibri" w:hAnsi="Calibri" w:cs="Calibri"/>
        </w:rPr>
        <w:t xml:space="preserve"> или </w:t>
      </w:r>
      <w:hyperlink r:id="rId136" w:history="1">
        <w:r>
          <w:rPr>
            <w:rFonts w:ascii="Calibri" w:hAnsi="Calibri" w:cs="Calibri"/>
            <w:color w:val="0000FF"/>
          </w:rPr>
          <w:t>5.2</w:t>
        </w:r>
      </w:hyperlink>
      <w:r>
        <w:rPr>
          <w:rFonts w:ascii="Calibri" w:hAnsi="Calibri" w:cs="Calibri"/>
        </w:rPr>
        <w:t xml:space="preserve"> соответственно.</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hyperlink r:id="rId137" w:history="1">
        <w:r>
          <w:rPr>
            <w:rFonts w:ascii="Calibri" w:hAnsi="Calibri" w:cs="Calibri"/>
            <w:b/>
            <w:color w:val="0000FF"/>
          </w:rPr>
          <w:t>Подраздел 5.1</w:t>
        </w:r>
      </w:hyperlink>
      <w:r>
        <w:rPr>
          <w:rFonts w:ascii="Calibri" w:hAnsi="Calibri" w:cs="Calibri"/>
          <w:b/>
        </w:rPr>
        <w:t>. Акции и иное участие в коммерческих организациях и фондах</w:t>
      </w:r>
    </w:p>
    <w:p w:rsidR="009E405C" w:rsidRDefault="009E405C">
      <w:pPr>
        <w:spacing w:before="220" w:after="1" w:line="220" w:lineRule="atLeast"/>
        <w:ind w:firstLine="540"/>
        <w:jc w:val="both"/>
      </w:pPr>
      <w:r>
        <w:rPr>
          <w:rFonts w:ascii="Calibri" w:hAnsi="Calibri" w:cs="Calibri"/>
        </w:rPr>
        <w:t xml:space="preserve">129. В соответствии с Федеральным </w:t>
      </w:r>
      <w:hyperlink r:id="rId138" w:history="1">
        <w:r>
          <w:rPr>
            <w:rFonts w:ascii="Calibri" w:hAnsi="Calibri" w:cs="Calibri"/>
            <w:color w:val="0000FF"/>
          </w:rPr>
          <w:t>законом</w:t>
        </w:r>
      </w:hyperlink>
      <w:r>
        <w:rPr>
          <w:rFonts w:ascii="Calibri" w:hAnsi="Calibri" w:cs="Calibri"/>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9E405C" w:rsidRDefault="009E405C">
      <w:pPr>
        <w:spacing w:before="220" w:after="1" w:line="220" w:lineRule="atLeast"/>
        <w:ind w:firstLine="540"/>
        <w:jc w:val="both"/>
      </w:pPr>
      <w:bookmarkStart w:id="13" w:name="P490"/>
      <w:bookmarkEnd w:id="13"/>
      <w:r>
        <w:rPr>
          <w:rFonts w:ascii="Calibri" w:hAnsi="Calibri" w:cs="Calibri"/>
        </w:rPr>
        <w:lastRenderedPageBreak/>
        <w:t xml:space="preserve">130. В </w:t>
      </w:r>
      <w:hyperlink r:id="rId139" w:history="1">
        <w:r>
          <w:rPr>
            <w:rFonts w:ascii="Calibri" w:hAnsi="Calibri" w:cs="Calibri"/>
            <w:color w:val="0000FF"/>
          </w:rPr>
          <w:t>графе</w:t>
        </w:r>
      </w:hyperlink>
      <w:r>
        <w:rPr>
          <w:rFonts w:ascii="Calibri" w:hAnsi="Calibri" w:cs="Calibri"/>
        </w:rPr>
        <w:t xml:space="preserve"> "Наименование и организационно-правовая форма организации" указываются полное или сокращенное официальное наименование организац</w:t>
      </w:r>
      <w:proofErr w:type="gramStart"/>
      <w:r>
        <w:rPr>
          <w:rFonts w:ascii="Calibri" w:hAnsi="Calibri" w:cs="Calibri"/>
        </w:rPr>
        <w:t>ии и ее</w:t>
      </w:r>
      <w:proofErr w:type="gramEnd"/>
      <w:r>
        <w:rPr>
          <w:rFonts w:ascii="Calibri" w:hAnsi="Calibri" w:cs="Calibri"/>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9E405C" w:rsidRDefault="009E405C">
      <w:pPr>
        <w:spacing w:before="220" w:after="1" w:line="220" w:lineRule="atLeast"/>
        <w:ind w:firstLine="540"/>
        <w:jc w:val="both"/>
      </w:pPr>
      <w:r>
        <w:rPr>
          <w:rFonts w:ascii="Calibri" w:hAnsi="Calibri" w:cs="Calibri"/>
        </w:rPr>
        <w:t>В случае если служащий (работник) является учредителем организации, то данную информацию также необходимо отразить.</w:t>
      </w:r>
    </w:p>
    <w:p w:rsidR="009E405C" w:rsidRDefault="009E405C">
      <w:pPr>
        <w:spacing w:before="220" w:after="1" w:line="220" w:lineRule="atLeast"/>
        <w:ind w:firstLine="540"/>
        <w:jc w:val="both"/>
      </w:pPr>
      <w:bookmarkStart w:id="14" w:name="P492"/>
      <w:bookmarkEnd w:id="14"/>
      <w:r>
        <w:rPr>
          <w:rFonts w:ascii="Calibri" w:hAnsi="Calibri" w:cs="Calibri"/>
        </w:rPr>
        <w:t>131.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http://www.cbr.ru/currency_base/daily.aspx.</w:t>
      </w:r>
    </w:p>
    <w:p w:rsidR="009E405C" w:rsidRDefault="009E405C">
      <w:pPr>
        <w:spacing w:before="220" w:after="1" w:line="220" w:lineRule="atLeast"/>
        <w:ind w:firstLine="540"/>
        <w:jc w:val="both"/>
      </w:pPr>
      <w:r>
        <w:rPr>
          <w:rFonts w:ascii="Calibri" w:hAnsi="Calibri" w:cs="Calibri"/>
        </w:rPr>
        <w:t>Если законодательством не предусмотрено формирование уставного капитала, то указывается "0 руб.".</w:t>
      </w:r>
    </w:p>
    <w:p w:rsidR="009E405C" w:rsidRDefault="009E405C">
      <w:pPr>
        <w:spacing w:before="220" w:after="1" w:line="220" w:lineRule="atLeast"/>
        <w:ind w:firstLine="540"/>
        <w:jc w:val="both"/>
      </w:pPr>
      <w:bookmarkStart w:id="15" w:name="P494"/>
      <w:bookmarkEnd w:id="15"/>
      <w:r>
        <w:rPr>
          <w:rFonts w:ascii="Calibri" w:hAnsi="Calibri" w:cs="Calibri"/>
        </w:rPr>
        <w:t>132.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9E405C" w:rsidRDefault="009E405C">
      <w:pPr>
        <w:spacing w:before="220" w:after="1" w:line="220" w:lineRule="atLeast"/>
        <w:ind w:firstLine="540"/>
        <w:jc w:val="both"/>
      </w:pPr>
      <w:r>
        <w:rPr>
          <w:rFonts w:ascii="Calibri" w:hAnsi="Calibri" w:cs="Calibri"/>
        </w:rPr>
        <w:t xml:space="preserve">133. </w:t>
      </w:r>
      <w:proofErr w:type="gramStart"/>
      <w:r>
        <w:rPr>
          <w:rFonts w:ascii="Calibri" w:hAnsi="Calibri" w:cs="Calibri"/>
        </w:rPr>
        <w:t xml:space="preserve">В </w:t>
      </w:r>
      <w:hyperlink r:id="rId140" w:history="1">
        <w:r>
          <w:rPr>
            <w:rFonts w:ascii="Calibri" w:hAnsi="Calibri" w:cs="Calibri"/>
            <w:color w:val="0000FF"/>
          </w:rPr>
          <w:t>графе</w:t>
        </w:r>
      </w:hyperlink>
      <w:r>
        <w:rPr>
          <w:rFonts w:ascii="Calibri" w:hAnsi="Calibri" w:cs="Calibri"/>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roofErr w:type="gramEnd"/>
      <w:r>
        <w:rPr>
          <w:rFonts w:ascii="Calibri" w:hAnsi="Calibri" w:cs="Calibri"/>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Подраздел 5.2. Иные ценные бумаги</w:t>
      </w:r>
    </w:p>
    <w:p w:rsidR="009E405C" w:rsidRDefault="009E405C">
      <w:pPr>
        <w:spacing w:before="220" w:after="1" w:line="220" w:lineRule="atLeast"/>
        <w:ind w:firstLine="540"/>
        <w:jc w:val="both"/>
      </w:pPr>
      <w:r>
        <w:rPr>
          <w:rFonts w:ascii="Calibri" w:hAnsi="Calibri" w:cs="Calibri"/>
        </w:rPr>
        <w:t>134.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9E405C" w:rsidRDefault="009E405C">
      <w:pPr>
        <w:spacing w:before="220" w:after="1" w:line="220" w:lineRule="atLeast"/>
        <w:ind w:firstLine="540"/>
        <w:jc w:val="both"/>
      </w:pPr>
      <w:r>
        <w:rPr>
          <w:rFonts w:ascii="Calibri" w:hAnsi="Calibri" w:cs="Calibri"/>
        </w:rPr>
        <w:t xml:space="preserve">Государственный сертификат на материнский (семейный) капитал не является ценной бумагой и не подлежит указанию в </w:t>
      </w:r>
      <w:hyperlink r:id="rId141" w:history="1">
        <w:r>
          <w:rPr>
            <w:rFonts w:ascii="Calibri" w:hAnsi="Calibri" w:cs="Calibri"/>
            <w:color w:val="0000FF"/>
          </w:rPr>
          <w:t>подразделе 5.2</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 xml:space="preserve">135. В </w:t>
      </w:r>
      <w:hyperlink r:id="rId142" w:history="1">
        <w:r>
          <w:rPr>
            <w:rFonts w:ascii="Calibri" w:hAnsi="Calibri" w:cs="Calibri"/>
            <w:color w:val="0000FF"/>
          </w:rPr>
          <w:t>подразделе 5.2</w:t>
        </w:r>
      </w:hyperlink>
      <w:r>
        <w:rPr>
          <w:rFonts w:ascii="Calibri" w:hAnsi="Calibri" w:cs="Calibri"/>
        </w:rPr>
        <w:t xml:space="preserve"> указываются все ценные бумаги по видам (облигации, векселя и другие), за исключением акций, указанных в </w:t>
      </w:r>
      <w:hyperlink r:id="rId143" w:history="1">
        <w:r>
          <w:rPr>
            <w:rFonts w:ascii="Calibri" w:hAnsi="Calibri" w:cs="Calibri"/>
            <w:color w:val="0000FF"/>
          </w:rPr>
          <w:t>подразделе 5.1</w:t>
        </w:r>
      </w:hyperlink>
      <w:r>
        <w:rPr>
          <w:rFonts w:ascii="Calibri" w:hAnsi="Calibri" w:cs="Calibri"/>
        </w:rPr>
        <w:t>.</w:t>
      </w:r>
    </w:p>
    <w:p w:rsidR="009E405C" w:rsidRDefault="009E405C">
      <w:pPr>
        <w:spacing w:before="220" w:after="1" w:line="220" w:lineRule="atLeast"/>
        <w:ind w:firstLine="540"/>
        <w:jc w:val="both"/>
      </w:pPr>
      <w:r>
        <w:rPr>
          <w:rFonts w:ascii="Calibri" w:hAnsi="Calibri" w:cs="Calibri"/>
        </w:rPr>
        <w:t xml:space="preserve">136. В </w:t>
      </w:r>
      <w:hyperlink r:id="rId144" w:history="1">
        <w:r>
          <w:rPr>
            <w:rFonts w:ascii="Calibri" w:hAnsi="Calibri" w:cs="Calibri"/>
            <w:color w:val="0000FF"/>
          </w:rPr>
          <w:t>графе</w:t>
        </w:r>
      </w:hyperlink>
      <w:r>
        <w:rPr>
          <w:rFonts w:ascii="Calibri" w:hAnsi="Calibri" w:cs="Calibri"/>
        </w:rPr>
        <w:t xml:space="preserve"> "Номинальная величина обязательства" отражается информация о цене, которая определена эмитентом при выпуске ценной бумаги. В данной </w:t>
      </w:r>
      <w:hyperlink r:id="rId145" w:history="1">
        <w:r>
          <w:rPr>
            <w:rFonts w:ascii="Calibri" w:hAnsi="Calibri" w:cs="Calibri"/>
            <w:color w:val="0000FF"/>
          </w:rPr>
          <w:t>графе</w:t>
        </w:r>
      </w:hyperlink>
      <w:r>
        <w:rPr>
          <w:rFonts w:ascii="Calibri" w:hAnsi="Calibri" w:cs="Calibri"/>
        </w:rPr>
        <w:t xml:space="preserve"> указывается номинальная величина обязательства одной ценной бумаги, а не их совокупности.</w:t>
      </w:r>
    </w:p>
    <w:p w:rsidR="009E405C" w:rsidRDefault="009E405C">
      <w:pPr>
        <w:spacing w:before="220" w:after="1" w:line="220" w:lineRule="atLeast"/>
        <w:ind w:firstLine="540"/>
        <w:jc w:val="both"/>
      </w:pPr>
      <w:r>
        <w:rPr>
          <w:rFonts w:ascii="Calibri" w:hAnsi="Calibri" w:cs="Calibri"/>
        </w:rPr>
        <w:t xml:space="preserve">137.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данная графа не заполняется. В </w:t>
      </w:r>
      <w:hyperlink r:id="rId146" w:history="1">
        <w:r>
          <w:rPr>
            <w:rFonts w:ascii="Calibri" w:hAnsi="Calibri" w:cs="Calibri"/>
            <w:color w:val="0000FF"/>
          </w:rPr>
          <w:t>графе</w:t>
        </w:r>
      </w:hyperlink>
      <w:r>
        <w:rPr>
          <w:rFonts w:ascii="Calibri" w:hAnsi="Calibri" w:cs="Calibri"/>
        </w:rP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http://www.cbr.ru/currency_base/daily.aspx.</w:t>
      </w:r>
    </w:p>
    <w:p w:rsidR="009E405C" w:rsidRDefault="009E405C">
      <w:pPr>
        <w:spacing w:after="1" w:line="220" w:lineRule="atLeast"/>
        <w:ind w:firstLine="540"/>
        <w:jc w:val="both"/>
      </w:pPr>
    </w:p>
    <w:p w:rsidR="009E405C" w:rsidRDefault="009E405C">
      <w:pPr>
        <w:spacing w:after="1" w:line="220" w:lineRule="atLeast"/>
        <w:jc w:val="center"/>
        <w:outlineLvl w:val="1"/>
      </w:pPr>
      <w:r>
        <w:rPr>
          <w:rFonts w:ascii="Calibri" w:hAnsi="Calibri" w:cs="Calibri"/>
          <w:b/>
        </w:rPr>
        <w:t>РАЗДЕЛ 6. СВЕДЕНИЯ ОБ ОБЯЗАТЕЛЬСТВАХ</w:t>
      </w:r>
    </w:p>
    <w:p w:rsidR="009E405C" w:rsidRDefault="009E405C">
      <w:pPr>
        <w:spacing w:after="1" w:line="220" w:lineRule="atLeast"/>
        <w:jc w:val="center"/>
      </w:pPr>
      <w:r>
        <w:rPr>
          <w:rFonts w:ascii="Calibri" w:hAnsi="Calibri" w:cs="Calibri"/>
          <w:b/>
        </w:rPr>
        <w:t>ИМУЩЕСТВЕННОГО ХАРАКТЕРА</w:t>
      </w:r>
    </w:p>
    <w:p w:rsidR="009E405C" w:rsidRDefault="009E405C">
      <w:pPr>
        <w:spacing w:after="1" w:line="220" w:lineRule="atLeast"/>
        <w:jc w:val="center"/>
      </w:pPr>
    </w:p>
    <w:p w:rsidR="009E405C" w:rsidRDefault="009E405C">
      <w:pPr>
        <w:spacing w:after="1" w:line="220" w:lineRule="atLeast"/>
        <w:ind w:firstLine="540"/>
        <w:jc w:val="both"/>
        <w:outlineLvl w:val="2"/>
      </w:pPr>
      <w:r>
        <w:rPr>
          <w:rFonts w:ascii="Calibri" w:hAnsi="Calibri" w:cs="Calibri"/>
          <w:b/>
        </w:rPr>
        <w:t>Подраздел 6.1. Объекты недвижимого имущества, находящиеся в пользовании</w:t>
      </w:r>
    </w:p>
    <w:p w:rsidR="009E405C" w:rsidRDefault="009E405C">
      <w:pPr>
        <w:spacing w:before="220" w:after="1" w:line="220" w:lineRule="atLeast"/>
        <w:ind w:firstLine="540"/>
        <w:jc w:val="both"/>
      </w:pPr>
      <w:r>
        <w:rPr>
          <w:rFonts w:ascii="Calibri" w:hAnsi="Calibri" w:cs="Calibri"/>
        </w:rPr>
        <w:t xml:space="preserve">138. </w:t>
      </w:r>
      <w:proofErr w:type="gramStart"/>
      <w:r>
        <w:rPr>
          <w:rFonts w:ascii="Calibri" w:hAnsi="Calibri" w:cs="Calibri"/>
        </w:rPr>
        <w:t xml:space="preserve">В данном </w:t>
      </w:r>
      <w:hyperlink r:id="rId147" w:history="1">
        <w:r>
          <w:rPr>
            <w:rFonts w:ascii="Calibri" w:hAnsi="Calibri" w:cs="Calibri"/>
            <w:color w:val="0000FF"/>
          </w:rPr>
          <w:t>подразделе</w:t>
        </w:r>
      </w:hyperlink>
      <w:r>
        <w:rPr>
          <w:rFonts w:ascii="Calibri" w:hAnsi="Calibri" w:cs="Calibri"/>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roofErr w:type="gramEnd"/>
    </w:p>
    <w:p w:rsidR="009E405C" w:rsidRDefault="009E405C">
      <w:pPr>
        <w:spacing w:before="220" w:after="1" w:line="220" w:lineRule="atLeast"/>
        <w:ind w:firstLine="540"/>
        <w:jc w:val="both"/>
      </w:pPr>
      <w:r>
        <w:rPr>
          <w:rFonts w:ascii="Calibri" w:hAnsi="Calibri" w:cs="Calibri"/>
        </w:rPr>
        <w:t xml:space="preserve">В данном </w:t>
      </w:r>
      <w:hyperlink r:id="rId148" w:history="1">
        <w:r>
          <w:rPr>
            <w:rFonts w:ascii="Calibri" w:hAnsi="Calibri" w:cs="Calibri"/>
            <w:color w:val="0000FF"/>
          </w:rPr>
          <w:t>подразделе</w:t>
        </w:r>
      </w:hyperlink>
      <w:r>
        <w:rPr>
          <w:rFonts w:ascii="Calibri" w:hAnsi="Calibri" w:cs="Calibri"/>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9E405C" w:rsidRDefault="009E405C">
      <w:pPr>
        <w:spacing w:before="220" w:after="1" w:line="220" w:lineRule="atLeast"/>
        <w:ind w:firstLine="540"/>
        <w:jc w:val="both"/>
      </w:pPr>
      <w:r>
        <w:rPr>
          <w:rFonts w:ascii="Calibri" w:hAnsi="Calibri" w:cs="Calibri"/>
        </w:rPr>
        <w:t xml:space="preserve">139. При заполнении данного </w:t>
      </w:r>
      <w:hyperlink r:id="rId149" w:history="1">
        <w:r>
          <w:rPr>
            <w:rFonts w:ascii="Calibri" w:hAnsi="Calibri" w:cs="Calibri"/>
            <w:color w:val="0000FF"/>
          </w:rPr>
          <w:t>подраздела</w:t>
        </w:r>
      </w:hyperlink>
      <w:r>
        <w:rPr>
          <w:rFonts w:ascii="Calibri" w:hAnsi="Calibri" w:cs="Calibri"/>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9E405C" w:rsidRDefault="009E405C">
      <w:pPr>
        <w:spacing w:before="220" w:after="1" w:line="220" w:lineRule="atLeast"/>
        <w:ind w:firstLine="540"/>
        <w:jc w:val="both"/>
      </w:pPr>
      <w:r>
        <w:rPr>
          <w:rFonts w:ascii="Calibri" w:hAnsi="Calibri" w:cs="Calibri"/>
        </w:rPr>
        <w:t xml:space="preserve">Не требуется в данном </w:t>
      </w:r>
      <w:hyperlink r:id="rId150" w:history="1">
        <w:r>
          <w:rPr>
            <w:rFonts w:ascii="Calibri" w:hAnsi="Calibri" w:cs="Calibri"/>
            <w:color w:val="0000FF"/>
          </w:rPr>
          <w:t>подразделе</w:t>
        </w:r>
      </w:hyperlink>
      <w:r>
        <w:rPr>
          <w:rFonts w:ascii="Calibri" w:hAnsi="Calibri" w:cs="Calibri"/>
        </w:rP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9E405C" w:rsidRDefault="009E405C">
      <w:pPr>
        <w:spacing w:before="220" w:after="1" w:line="220" w:lineRule="atLeast"/>
        <w:ind w:firstLine="540"/>
        <w:jc w:val="both"/>
      </w:pPr>
      <w:r>
        <w:rPr>
          <w:rFonts w:ascii="Calibri" w:hAnsi="Calibri" w:cs="Calibri"/>
        </w:rPr>
        <w:t>1) отсутствует фактическое пользование этим объектом супругом;</w:t>
      </w:r>
    </w:p>
    <w:p w:rsidR="009E405C" w:rsidRDefault="009E405C">
      <w:pPr>
        <w:spacing w:before="220" w:after="1" w:line="220" w:lineRule="atLeast"/>
        <w:ind w:firstLine="540"/>
        <w:jc w:val="both"/>
      </w:pPr>
      <w:r>
        <w:rPr>
          <w:rFonts w:ascii="Calibri" w:hAnsi="Calibri" w:cs="Calibri"/>
        </w:rPr>
        <w:t xml:space="preserve">2) эти объекты указаны в </w:t>
      </w:r>
      <w:hyperlink r:id="rId151" w:history="1">
        <w:r>
          <w:rPr>
            <w:rFonts w:ascii="Calibri" w:hAnsi="Calibri" w:cs="Calibri"/>
            <w:color w:val="0000FF"/>
          </w:rPr>
          <w:t>подразделе 3.1</w:t>
        </w:r>
      </w:hyperlink>
      <w:r>
        <w:rPr>
          <w:rFonts w:ascii="Calibri" w:hAnsi="Calibri" w:cs="Calibri"/>
        </w:rPr>
        <w:t xml:space="preserve"> соответствующей справки (аналогично в отношении несовершеннолетних детей).</w:t>
      </w:r>
    </w:p>
    <w:p w:rsidR="009E405C" w:rsidRDefault="009E405C">
      <w:pPr>
        <w:spacing w:before="220" w:after="1" w:line="220" w:lineRule="atLeast"/>
        <w:ind w:firstLine="540"/>
        <w:jc w:val="both"/>
      </w:pPr>
      <w:r>
        <w:rPr>
          <w:rFonts w:ascii="Calibri" w:hAnsi="Calibri" w:cs="Calibri"/>
        </w:rP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152" w:history="1">
        <w:r>
          <w:rPr>
            <w:rFonts w:ascii="Calibri" w:hAnsi="Calibri" w:cs="Calibri"/>
            <w:color w:val="0000FF"/>
          </w:rPr>
          <w:t>подразделе 3.1 раздела 3</w:t>
        </w:r>
      </w:hyperlink>
      <w:r>
        <w:rPr>
          <w:rFonts w:ascii="Calibri" w:hAnsi="Calibri" w:cs="Calibri"/>
        </w:rPr>
        <w:t xml:space="preserve"> (в случае наличия у такого лица права собственности) или в настоящем </w:t>
      </w:r>
      <w:hyperlink r:id="rId153" w:history="1">
        <w:r>
          <w:rPr>
            <w:rFonts w:ascii="Calibri" w:hAnsi="Calibri" w:cs="Calibri"/>
            <w:color w:val="0000FF"/>
          </w:rPr>
          <w:t>подразделе</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 xml:space="preserve">140. Данный </w:t>
      </w:r>
      <w:hyperlink r:id="rId154" w:history="1">
        <w:r>
          <w:rPr>
            <w:rFonts w:ascii="Calibri" w:hAnsi="Calibri" w:cs="Calibri"/>
            <w:color w:val="0000FF"/>
          </w:rPr>
          <w:t>подраздел</w:t>
        </w:r>
      </w:hyperlink>
      <w:r>
        <w:rPr>
          <w:rFonts w:ascii="Calibri" w:hAnsi="Calibri" w:cs="Calibri"/>
        </w:rP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9E405C" w:rsidRDefault="009E405C">
      <w:pPr>
        <w:spacing w:before="220" w:after="1" w:line="220" w:lineRule="atLeast"/>
        <w:ind w:firstLine="540"/>
        <w:jc w:val="both"/>
      </w:pPr>
      <w:r>
        <w:rPr>
          <w:rFonts w:ascii="Calibri" w:hAnsi="Calibri" w:cs="Calibri"/>
        </w:rPr>
        <w:t>141. В том числе указанию подлежат сведения о жилом помещении (дом, квартира, комната), нежилом помещении, земельном участке, гараже и т.д.:</w:t>
      </w:r>
    </w:p>
    <w:p w:rsidR="009E405C" w:rsidRDefault="009E405C">
      <w:pPr>
        <w:spacing w:before="220" w:after="1" w:line="220" w:lineRule="atLeast"/>
        <w:ind w:firstLine="540"/>
        <w:jc w:val="both"/>
      </w:pPr>
      <w:proofErr w:type="gramStart"/>
      <w:r>
        <w:rPr>
          <w:rFonts w:ascii="Calibri" w:hAnsi="Calibri" w:cs="Calibri"/>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9E405C" w:rsidRDefault="009E405C">
      <w:pPr>
        <w:spacing w:before="220" w:after="1" w:line="220" w:lineRule="atLeast"/>
        <w:ind w:firstLine="540"/>
        <w:jc w:val="both"/>
      </w:pPr>
      <w:r>
        <w:rPr>
          <w:rFonts w:ascii="Calibri" w:hAnsi="Calibri" w:cs="Calibri"/>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9E405C" w:rsidRDefault="009E405C">
      <w:pPr>
        <w:spacing w:before="220" w:after="1" w:line="220" w:lineRule="atLeast"/>
        <w:ind w:firstLine="540"/>
        <w:jc w:val="both"/>
      </w:pPr>
      <w:r>
        <w:rPr>
          <w:rFonts w:ascii="Calibri" w:hAnsi="Calibri" w:cs="Calibri"/>
        </w:rPr>
        <w:t xml:space="preserve">3) </w:t>
      </w:r>
      <w:proofErr w:type="gramStart"/>
      <w:r>
        <w:rPr>
          <w:rFonts w:ascii="Calibri" w:hAnsi="Calibri" w:cs="Calibri"/>
        </w:rPr>
        <w:t>занимаемых</w:t>
      </w:r>
      <w:proofErr w:type="gramEnd"/>
      <w:r>
        <w:rPr>
          <w:rFonts w:ascii="Calibri" w:hAnsi="Calibri" w:cs="Calibri"/>
        </w:rPr>
        <w:t xml:space="preserve"> по договору аренды (найма, поднайма);</w:t>
      </w:r>
    </w:p>
    <w:p w:rsidR="009E405C" w:rsidRDefault="009E405C">
      <w:pPr>
        <w:spacing w:before="220" w:after="1" w:line="220" w:lineRule="atLeast"/>
        <w:ind w:firstLine="540"/>
        <w:jc w:val="both"/>
      </w:pPr>
      <w:r>
        <w:rPr>
          <w:rFonts w:ascii="Calibri" w:hAnsi="Calibri" w:cs="Calibri"/>
        </w:rPr>
        <w:t xml:space="preserve">4) </w:t>
      </w:r>
      <w:proofErr w:type="gramStart"/>
      <w:r>
        <w:rPr>
          <w:rFonts w:ascii="Calibri" w:hAnsi="Calibri" w:cs="Calibri"/>
        </w:rPr>
        <w:t>занимаемых</w:t>
      </w:r>
      <w:proofErr w:type="gramEnd"/>
      <w:r>
        <w:rPr>
          <w:rFonts w:ascii="Calibri" w:hAnsi="Calibri" w:cs="Calibri"/>
        </w:rPr>
        <w:t xml:space="preserve"> по договорам социального найма;</w:t>
      </w:r>
    </w:p>
    <w:p w:rsidR="009E405C" w:rsidRDefault="009E405C">
      <w:pPr>
        <w:spacing w:before="220" w:after="1" w:line="220" w:lineRule="atLeast"/>
        <w:ind w:firstLine="540"/>
        <w:jc w:val="both"/>
      </w:pPr>
      <w:r>
        <w:rPr>
          <w:rFonts w:ascii="Calibri" w:hAnsi="Calibri" w:cs="Calibri"/>
        </w:rPr>
        <w:t xml:space="preserve">5) используемых для бытовых нужд, но не зарегистрированных в установленном порядке органами </w:t>
      </w:r>
      <w:proofErr w:type="spellStart"/>
      <w:r>
        <w:rPr>
          <w:rFonts w:ascii="Calibri" w:hAnsi="Calibri" w:cs="Calibri"/>
        </w:rPr>
        <w:t>Росреестра</w:t>
      </w:r>
      <w:proofErr w:type="spellEnd"/>
      <w:r>
        <w:rPr>
          <w:rFonts w:ascii="Calibri" w:hAnsi="Calibri" w:cs="Calibri"/>
        </w:rPr>
        <w:t xml:space="preserve"> объектах незавершенного строительства;</w:t>
      </w:r>
    </w:p>
    <w:p w:rsidR="009E405C" w:rsidRDefault="009E405C">
      <w:pPr>
        <w:spacing w:before="220" w:after="1" w:line="220" w:lineRule="atLeast"/>
        <w:ind w:firstLine="540"/>
        <w:jc w:val="both"/>
      </w:pPr>
      <w:r>
        <w:rPr>
          <w:rFonts w:ascii="Calibri" w:hAnsi="Calibri" w:cs="Calibri"/>
        </w:rPr>
        <w:t xml:space="preserve">6) </w:t>
      </w:r>
      <w:proofErr w:type="gramStart"/>
      <w:r>
        <w:rPr>
          <w:rFonts w:ascii="Calibri" w:hAnsi="Calibri" w:cs="Calibri"/>
        </w:rPr>
        <w:t>принадлежащих</w:t>
      </w:r>
      <w:proofErr w:type="gramEnd"/>
      <w:r>
        <w:rPr>
          <w:rFonts w:ascii="Calibri" w:hAnsi="Calibri" w:cs="Calibri"/>
        </w:rPr>
        <w:t xml:space="preserve"> на праве пожизненного наследуемого владения земельным участком;</w:t>
      </w:r>
    </w:p>
    <w:p w:rsidR="009E405C" w:rsidRDefault="009E405C">
      <w:pPr>
        <w:spacing w:before="220" w:after="1" w:line="220" w:lineRule="atLeast"/>
        <w:ind w:firstLine="540"/>
        <w:jc w:val="both"/>
      </w:pPr>
      <w:r>
        <w:rPr>
          <w:rFonts w:ascii="Calibri" w:hAnsi="Calibri" w:cs="Calibri"/>
        </w:rPr>
        <w:t xml:space="preserve">7) переданных </w:t>
      </w:r>
      <w:proofErr w:type="gramStart"/>
      <w:r>
        <w:rPr>
          <w:rFonts w:ascii="Calibri" w:hAnsi="Calibri" w:cs="Calibri"/>
        </w:rPr>
        <w:t>объектах</w:t>
      </w:r>
      <w:proofErr w:type="gramEnd"/>
      <w:r>
        <w:rPr>
          <w:rFonts w:ascii="Calibri" w:hAnsi="Calibri" w:cs="Calibri"/>
        </w:rPr>
        <w:t xml:space="preserve"> по договору или иному акту, но не зарегистрированных в установленном законодательством Российской Федерации порядке.</w:t>
      </w:r>
    </w:p>
    <w:p w:rsidR="009E405C" w:rsidRDefault="009E405C">
      <w:pPr>
        <w:spacing w:before="220" w:after="1" w:line="220" w:lineRule="atLeast"/>
        <w:ind w:firstLine="540"/>
        <w:jc w:val="both"/>
      </w:pPr>
      <w:r>
        <w:rPr>
          <w:rFonts w:ascii="Calibri" w:hAnsi="Calibri" w:cs="Calibri"/>
        </w:rPr>
        <w:lastRenderedPageBreak/>
        <w:t>142. При этом указывается общая площадь объекта недвижимого имущества, находящегося в пользовании.</w:t>
      </w:r>
    </w:p>
    <w:p w:rsidR="009E405C" w:rsidRDefault="009E405C">
      <w:pPr>
        <w:spacing w:before="220" w:after="1" w:line="220" w:lineRule="atLeast"/>
        <w:ind w:firstLine="540"/>
        <w:jc w:val="both"/>
      </w:pPr>
      <w:r>
        <w:rPr>
          <w:rFonts w:ascii="Calibri" w:hAnsi="Calibri" w:cs="Calibri"/>
        </w:rPr>
        <w:t>143. Сведения об объектах недвижимого имущества, находящихся в пользовании, указываются по состоянию на отчетную дату.</w:t>
      </w:r>
    </w:p>
    <w:p w:rsidR="009E405C" w:rsidRDefault="009E405C">
      <w:pPr>
        <w:spacing w:before="220" w:after="1" w:line="220" w:lineRule="atLeast"/>
        <w:ind w:firstLine="540"/>
        <w:jc w:val="both"/>
      </w:pPr>
      <w:r>
        <w:rPr>
          <w:rFonts w:ascii="Calibri" w:hAnsi="Calibri" w:cs="Calibri"/>
        </w:rPr>
        <w:t xml:space="preserve">144. В </w:t>
      </w:r>
      <w:hyperlink r:id="rId155" w:history="1">
        <w:r>
          <w:rPr>
            <w:rFonts w:ascii="Calibri" w:hAnsi="Calibri" w:cs="Calibri"/>
            <w:color w:val="0000FF"/>
          </w:rPr>
          <w:t>графе</w:t>
        </w:r>
      </w:hyperlink>
      <w:r>
        <w:rPr>
          <w:rFonts w:ascii="Calibri" w:hAnsi="Calibri" w:cs="Calibri"/>
        </w:rPr>
        <w:t xml:space="preserve"> "Вид имущества" указывается вид недвижимого имущества (земельный участок, жилой дом, дача, квартира, комната и др.).</w:t>
      </w:r>
    </w:p>
    <w:p w:rsidR="009E405C" w:rsidRDefault="009E405C">
      <w:pPr>
        <w:spacing w:before="220" w:after="1" w:line="220" w:lineRule="atLeast"/>
        <w:ind w:firstLine="540"/>
        <w:jc w:val="both"/>
      </w:pPr>
      <w:r>
        <w:rPr>
          <w:rFonts w:ascii="Calibri" w:hAnsi="Calibri" w:cs="Calibri"/>
        </w:rPr>
        <w:t xml:space="preserve">145. В </w:t>
      </w:r>
      <w:hyperlink r:id="rId156" w:history="1">
        <w:r>
          <w:rPr>
            <w:rFonts w:ascii="Calibri" w:hAnsi="Calibri" w:cs="Calibri"/>
            <w:color w:val="0000FF"/>
          </w:rPr>
          <w:t>графе</w:t>
        </w:r>
      </w:hyperlink>
      <w:r>
        <w:rPr>
          <w:rFonts w:ascii="Calibri" w:hAnsi="Calibri" w:cs="Calibri"/>
        </w:rPr>
        <w:t xml:space="preserve"> "Вид и сроки пользования" указываются вид пользования (аренда, безвозмездное пользование и др.) и сроки пользования.</w:t>
      </w:r>
    </w:p>
    <w:p w:rsidR="009E405C" w:rsidRDefault="009E405C">
      <w:pPr>
        <w:spacing w:before="220" w:after="1" w:line="220" w:lineRule="atLeast"/>
        <w:ind w:firstLine="540"/>
        <w:jc w:val="both"/>
      </w:pPr>
      <w:r>
        <w:rPr>
          <w:rFonts w:ascii="Calibri" w:hAnsi="Calibri" w:cs="Calibri"/>
        </w:rPr>
        <w:t xml:space="preserve">146. В </w:t>
      </w:r>
      <w:hyperlink r:id="rId157" w:history="1">
        <w:r>
          <w:rPr>
            <w:rFonts w:ascii="Calibri" w:hAnsi="Calibri" w:cs="Calibri"/>
            <w:color w:val="0000FF"/>
          </w:rPr>
          <w:t>графе</w:t>
        </w:r>
      </w:hyperlink>
      <w:r>
        <w:rPr>
          <w:rFonts w:ascii="Calibri" w:hAnsi="Calibri" w:cs="Calibri"/>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9E405C" w:rsidRDefault="009E405C">
      <w:pPr>
        <w:spacing w:before="220" w:after="1" w:line="220" w:lineRule="atLeast"/>
        <w:ind w:firstLine="540"/>
        <w:jc w:val="both"/>
      </w:pPr>
      <w:r>
        <w:rPr>
          <w:rFonts w:ascii="Calibri" w:hAnsi="Calibri" w:cs="Calibri"/>
        </w:rPr>
        <w:t xml:space="preserve">147. В данном </w:t>
      </w:r>
      <w:hyperlink r:id="rId158" w:history="1">
        <w:r>
          <w:rPr>
            <w:rFonts w:ascii="Calibri" w:hAnsi="Calibri" w:cs="Calibri"/>
            <w:color w:val="0000FF"/>
          </w:rPr>
          <w:t>подразделе</w:t>
        </w:r>
      </w:hyperlink>
      <w:r>
        <w:rPr>
          <w:rFonts w:ascii="Calibri" w:hAnsi="Calibri" w:cs="Calibri"/>
        </w:rPr>
        <w:t xml:space="preserve"> не указывается недвижимое имущество, которое находится в собственности и уже отражено в </w:t>
      </w:r>
      <w:hyperlink r:id="rId159" w:history="1">
        <w:r>
          <w:rPr>
            <w:rFonts w:ascii="Calibri" w:hAnsi="Calibri" w:cs="Calibri"/>
            <w:color w:val="0000FF"/>
          </w:rPr>
          <w:t>подразделе 3.1</w:t>
        </w:r>
      </w:hyperlink>
      <w:r>
        <w:rPr>
          <w:rFonts w:ascii="Calibri" w:hAnsi="Calibri" w:cs="Calibri"/>
        </w:rPr>
        <w:t xml:space="preserve"> справки. 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Pr>
          <w:rFonts w:ascii="Calibri" w:hAnsi="Calibri" w:cs="Calibri"/>
        </w:rPr>
        <w:t>гаражно-строительного</w:t>
      </w:r>
      <w:proofErr w:type="gramEnd"/>
      <w:r>
        <w:rPr>
          <w:rFonts w:ascii="Calibri" w:hAnsi="Calibri" w:cs="Calibri"/>
        </w:rPr>
        <w:t xml:space="preserve"> и иных кооперативов.</w:t>
      </w:r>
    </w:p>
    <w:p w:rsidR="009E405C" w:rsidRDefault="009E405C">
      <w:pPr>
        <w:spacing w:before="220" w:after="1" w:line="220" w:lineRule="atLeast"/>
        <w:ind w:firstLine="540"/>
        <w:jc w:val="both"/>
      </w:pPr>
      <w:r>
        <w:rPr>
          <w:rFonts w:ascii="Calibri" w:hAnsi="Calibri" w:cs="Calibri"/>
        </w:rPr>
        <w:t>148. В случае</w:t>
      </w:r>
      <w:proofErr w:type="gramStart"/>
      <w:r>
        <w:rPr>
          <w:rFonts w:ascii="Calibri" w:hAnsi="Calibri" w:cs="Calibri"/>
        </w:rPr>
        <w:t>,</w:t>
      </w:r>
      <w:proofErr w:type="gramEnd"/>
      <w:r>
        <w:rPr>
          <w:rFonts w:ascii="Calibri" w:hAnsi="Calibri" w:cs="Calibri"/>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160" w:history="1">
        <w:r>
          <w:rPr>
            <w:rFonts w:ascii="Calibri" w:hAnsi="Calibri" w:cs="Calibri"/>
            <w:color w:val="0000FF"/>
          </w:rPr>
          <w:t>подраздел 6.1</w:t>
        </w:r>
      </w:hyperlink>
      <w:r>
        <w:rPr>
          <w:rFonts w:ascii="Calibri" w:hAnsi="Calibri" w:cs="Calibri"/>
        </w:rPr>
        <w:t>. не вносятся.</w:t>
      </w:r>
    </w:p>
    <w:p w:rsidR="009E405C" w:rsidRDefault="009E405C">
      <w:pPr>
        <w:spacing w:before="220" w:after="1" w:line="220" w:lineRule="atLeast"/>
        <w:ind w:firstLine="540"/>
        <w:jc w:val="both"/>
      </w:pPr>
      <w:r>
        <w:rPr>
          <w:rFonts w:ascii="Calibri" w:hAnsi="Calibri" w:cs="Calibri"/>
        </w:rPr>
        <w:t xml:space="preserve">При этом данные доли собственности должны быть отражены в </w:t>
      </w:r>
      <w:hyperlink r:id="rId161" w:history="1">
        <w:r>
          <w:rPr>
            <w:rFonts w:ascii="Calibri" w:hAnsi="Calibri" w:cs="Calibri"/>
            <w:color w:val="0000FF"/>
          </w:rPr>
          <w:t>подразделе 3.1</w:t>
        </w:r>
      </w:hyperlink>
      <w:r>
        <w:rPr>
          <w:rFonts w:ascii="Calibri" w:hAnsi="Calibri" w:cs="Calibri"/>
        </w:rPr>
        <w:t>. справок служащего (работника) и его супруги (супруга).</w:t>
      </w:r>
    </w:p>
    <w:p w:rsidR="009E405C" w:rsidRDefault="009E405C">
      <w:pPr>
        <w:spacing w:before="220" w:after="1" w:line="220" w:lineRule="atLeast"/>
        <w:ind w:firstLine="540"/>
        <w:jc w:val="both"/>
      </w:pPr>
      <w:r>
        <w:rPr>
          <w:rFonts w:ascii="Calibri" w:hAnsi="Calibri" w:cs="Calibri"/>
        </w:rP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162" w:history="1">
        <w:r>
          <w:rPr>
            <w:rFonts w:ascii="Calibri" w:hAnsi="Calibri" w:cs="Calibri"/>
            <w:color w:val="0000FF"/>
          </w:rPr>
          <w:t>подразделе</w:t>
        </w:r>
      </w:hyperlink>
      <w:r>
        <w:rPr>
          <w:rFonts w:ascii="Calibri" w:hAnsi="Calibri" w:cs="Calibri"/>
        </w:rPr>
        <w:t>.</w:t>
      </w:r>
    </w:p>
    <w:p w:rsidR="009E405C" w:rsidRDefault="009E405C">
      <w:pPr>
        <w:spacing w:after="1" w:line="220" w:lineRule="atLeast"/>
        <w:ind w:firstLine="540"/>
        <w:jc w:val="both"/>
      </w:pPr>
    </w:p>
    <w:p w:rsidR="009E405C" w:rsidRDefault="009E405C">
      <w:pPr>
        <w:spacing w:after="1" w:line="220" w:lineRule="atLeast"/>
        <w:ind w:firstLine="540"/>
        <w:jc w:val="both"/>
        <w:outlineLvl w:val="2"/>
      </w:pPr>
      <w:r>
        <w:rPr>
          <w:rFonts w:ascii="Calibri" w:hAnsi="Calibri" w:cs="Calibri"/>
          <w:b/>
        </w:rPr>
        <w:t>Подраздел 6.2. Срочные обязательства финансового характера</w:t>
      </w:r>
    </w:p>
    <w:p w:rsidR="009E405C" w:rsidRDefault="009E405C">
      <w:pPr>
        <w:spacing w:before="220" w:after="1" w:line="220" w:lineRule="atLeast"/>
        <w:ind w:firstLine="540"/>
        <w:jc w:val="both"/>
      </w:pPr>
      <w:r>
        <w:rPr>
          <w:rFonts w:ascii="Calibri" w:hAnsi="Calibri" w:cs="Calibri"/>
        </w:rPr>
        <w:t xml:space="preserve">149. В данном </w:t>
      </w:r>
      <w:hyperlink r:id="rId163" w:history="1">
        <w:r>
          <w:rPr>
            <w:rFonts w:ascii="Calibri" w:hAnsi="Calibri" w:cs="Calibri"/>
            <w:color w:val="0000FF"/>
          </w:rPr>
          <w:t>подразделе</w:t>
        </w:r>
      </w:hyperlink>
      <w:r>
        <w:rPr>
          <w:rFonts w:ascii="Calibri" w:hAnsi="Calibri" w:cs="Calibri"/>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9E405C" w:rsidRDefault="009E405C">
      <w:pPr>
        <w:spacing w:before="220" w:after="1" w:line="220" w:lineRule="atLeast"/>
        <w:ind w:firstLine="540"/>
        <w:jc w:val="both"/>
      </w:pPr>
      <w:r>
        <w:rPr>
          <w:rFonts w:ascii="Calibri" w:hAnsi="Calibri" w:cs="Calibri"/>
        </w:rPr>
        <w:t xml:space="preserve">150. В </w:t>
      </w:r>
      <w:hyperlink r:id="rId164" w:history="1">
        <w:r>
          <w:rPr>
            <w:rFonts w:ascii="Calibri" w:hAnsi="Calibri" w:cs="Calibri"/>
            <w:color w:val="0000FF"/>
          </w:rPr>
          <w:t>графе</w:t>
        </w:r>
      </w:hyperlink>
      <w:r>
        <w:rPr>
          <w:rFonts w:ascii="Calibri" w:hAnsi="Calibri" w:cs="Calibri"/>
        </w:rPr>
        <w:t xml:space="preserve"> "Содержание обязательства" указывается существо обязательства (заем, кредит и другие).</w:t>
      </w:r>
    </w:p>
    <w:p w:rsidR="009E405C" w:rsidRDefault="009E405C">
      <w:pPr>
        <w:spacing w:before="220" w:after="1" w:line="220" w:lineRule="atLeast"/>
        <w:ind w:firstLine="540"/>
        <w:jc w:val="both"/>
      </w:pPr>
      <w:r>
        <w:rPr>
          <w:rFonts w:ascii="Calibri" w:hAnsi="Calibri" w:cs="Calibri"/>
        </w:rPr>
        <w:t xml:space="preserve">151. В </w:t>
      </w:r>
      <w:hyperlink r:id="rId165" w:history="1">
        <w:r>
          <w:rPr>
            <w:rFonts w:ascii="Calibri" w:hAnsi="Calibri" w:cs="Calibri"/>
            <w:color w:val="0000FF"/>
          </w:rPr>
          <w:t>графе</w:t>
        </w:r>
      </w:hyperlink>
      <w:r>
        <w:rPr>
          <w:rFonts w:ascii="Calibri" w:hAnsi="Calibri" w:cs="Calibri"/>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9E405C" w:rsidRDefault="009E405C">
      <w:pPr>
        <w:spacing w:before="220" w:after="1" w:line="220" w:lineRule="atLeast"/>
        <w:ind w:firstLine="540"/>
        <w:jc w:val="both"/>
      </w:pPr>
      <w:r>
        <w:rPr>
          <w:rFonts w:ascii="Calibri" w:hAnsi="Calibri" w:cs="Calibri"/>
        </w:rPr>
        <w:t>Например,</w:t>
      </w:r>
    </w:p>
    <w:p w:rsidR="009E405C" w:rsidRDefault="009E405C">
      <w:pPr>
        <w:spacing w:before="220" w:after="1" w:line="220" w:lineRule="atLeast"/>
        <w:ind w:firstLine="540"/>
        <w:jc w:val="both"/>
      </w:pPr>
      <w:r>
        <w:rPr>
          <w:rFonts w:ascii="Calibri" w:hAnsi="Calibri" w:cs="Calibri"/>
        </w:rPr>
        <w:t>1) если служащий (работник) или его супруга (супруг) взя</w:t>
      </w:r>
      <w:proofErr w:type="gramStart"/>
      <w:r>
        <w:rPr>
          <w:rFonts w:ascii="Calibri" w:hAnsi="Calibri" w:cs="Calibri"/>
        </w:rPr>
        <w:t>л(</w:t>
      </w:r>
      <w:proofErr w:type="gramEnd"/>
      <w:r>
        <w:rPr>
          <w:rFonts w:ascii="Calibri" w:hAnsi="Calibri" w:cs="Calibri"/>
        </w:rPr>
        <w:t xml:space="preserve">-а) кредит в Сбербанке России и является должником, то в </w:t>
      </w:r>
      <w:hyperlink r:id="rId166" w:history="1">
        <w:r>
          <w:rPr>
            <w:rFonts w:ascii="Calibri" w:hAnsi="Calibri" w:cs="Calibri"/>
            <w:color w:val="0000FF"/>
          </w:rPr>
          <w:t>графе</w:t>
        </w:r>
      </w:hyperlink>
      <w:r>
        <w:rPr>
          <w:rFonts w:ascii="Calibri" w:hAnsi="Calibri" w:cs="Calibri"/>
        </w:rPr>
        <w:t xml:space="preserve"> "Кредитор (должник)" указывается вторая сторона обязательства: кредитор ПАО "Сбербанк России";</w:t>
      </w:r>
    </w:p>
    <w:p w:rsidR="009E405C" w:rsidRDefault="009E405C">
      <w:pPr>
        <w:spacing w:before="220" w:after="1" w:line="220" w:lineRule="atLeast"/>
        <w:ind w:firstLine="540"/>
        <w:jc w:val="both"/>
      </w:pPr>
      <w:r>
        <w:rPr>
          <w:rFonts w:ascii="Calibri" w:hAnsi="Calibri" w:cs="Calibri"/>
        </w:rPr>
        <w:t>2) если служащий (работник) или его супруга (супруг) заключи</w:t>
      </w:r>
      <w:proofErr w:type="gramStart"/>
      <w:r>
        <w:rPr>
          <w:rFonts w:ascii="Calibri" w:hAnsi="Calibri" w:cs="Calibri"/>
        </w:rPr>
        <w:t>л(</w:t>
      </w:r>
      <w:proofErr w:type="gramEnd"/>
      <w:r>
        <w:rPr>
          <w:rFonts w:ascii="Calibri" w:hAnsi="Calibri" w:cs="Calibri"/>
        </w:rPr>
        <w:t xml:space="preserve">-а) договор займа денежных средств и является займодавцем, то в </w:t>
      </w:r>
      <w:hyperlink r:id="rId167" w:history="1">
        <w:r>
          <w:rPr>
            <w:rFonts w:ascii="Calibri" w:hAnsi="Calibri" w:cs="Calibri"/>
            <w:color w:val="0000FF"/>
          </w:rPr>
          <w:t>графе</w:t>
        </w:r>
      </w:hyperlink>
      <w:r>
        <w:rPr>
          <w:rFonts w:ascii="Calibri" w:hAnsi="Calibri" w:cs="Calibri"/>
        </w:rPr>
        <w:t xml:space="preserve"> "Кредитор (должник)" указываются фамилия, имя, </w:t>
      </w:r>
      <w:r>
        <w:rPr>
          <w:rFonts w:ascii="Calibri" w:hAnsi="Calibri" w:cs="Calibri"/>
        </w:rPr>
        <w:lastRenderedPageBreak/>
        <w:t>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9E405C" w:rsidRDefault="009E405C">
      <w:pPr>
        <w:spacing w:before="220" w:after="1" w:line="220" w:lineRule="atLeast"/>
        <w:ind w:firstLine="540"/>
        <w:jc w:val="both"/>
      </w:pPr>
      <w:r>
        <w:rPr>
          <w:rFonts w:ascii="Calibri" w:hAnsi="Calibri" w:cs="Calibri"/>
        </w:rPr>
        <w:t xml:space="preserve">Данный </w:t>
      </w:r>
      <w:hyperlink r:id="rId168" w:history="1">
        <w:r>
          <w:rPr>
            <w:rFonts w:ascii="Calibri" w:hAnsi="Calibri" w:cs="Calibri"/>
            <w:color w:val="0000FF"/>
          </w:rPr>
          <w:t>подраздел</w:t>
        </w:r>
      </w:hyperlink>
      <w:r>
        <w:rPr>
          <w:rFonts w:ascii="Calibri" w:hAnsi="Calibri" w:cs="Calibri"/>
        </w:rPr>
        <w:t xml:space="preserve"> также подлежит заполнению в случае, если лицо, в отношении которого представляются сведения, является </w:t>
      </w:r>
      <w:proofErr w:type="spellStart"/>
      <w:r>
        <w:rPr>
          <w:rFonts w:ascii="Calibri" w:hAnsi="Calibri" w:cs="Calibri"/>
        </w:rPr>
        <w:t>созаемщиком</w:t>
      </w:r>
      <w:proofErr w:type="spellEnd"/>
      <w:r>
        <w:rPr>
          <w:rFonts w:ascii="Calibri" w:hAnsi="Calibri" w:cs="Calibri"/>
        </w:rPr>
        <w:t>.</w:t>
      </w:r>
    </w:p>
    <w:p w:rsidR="009E405C" w:rsidRDefault="009E405C">
      <w:pPr>
        <w:spacing w:before="220" w:after="1" w:line="220" w:lineRule="atLeast"/>
        <w:ind w:firstLine="540"/>
        <w:jc w:val="both"/>
      </w:pPr>
      <w:r>
        <w:rPr>
          <w:rFonts w:ascii="Calibri" w:hAnsi="Calibri" w:cs="Calibri"/>
        </w:rPr>
        <w:t xml:space="preserve">152. В </w:t>
      </w:r>
      <w:hyperlink r:id="rId169" w:history="1">
        <w:r>
          <w:rPr>
            <w:rFonts w:ascii="Calibri" w:hAnsi="Calibri" w:cs="Calibri"/>
            <w:color w:val="0000FF"/>
          </w:rPr>
          <w:t>графе</w:t>
        </w:r>
      </w:hyperlink>
      <w:r>
        <w:rPr>
          <w:rFonts w:ascii="Calibri" w:hAnsi="Calibri" w:cs="Calibri"/>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9E405C" w:rsidRDefault="009E405C">
      <w:pPr>
        <w:spacing w:before="220" w:after="1" w:line="220" w:lineRule="atLeast"/>
        <w:ind w:firstLine="540"/>
        <w:jc w:val="both"/>
      </w:pPr>
      <w:r>
        <w:rPr>
          <w:rFonts w:ascii="Calibri" w:hAnsi="Calibri" w:cs="Calibri"/>
        </w:rPr>
        <w:t xml:space="preserve">153. В </w:t>
      </w:r>
      <w:hyperlink r:id="rId170" w:history="1">
        <w:r>
          <w:rPr>
            <w:rFonts w:ascii="Calibri" w:hAnsi="Calibri" w:cs="Calibri"/>
            <w:color w:val="0000FF"/>
          </w:rPr>
          <w:t>графе</w:t>
        </w:r>
      </w:hyperlink>
      <w:r>
        <w:rPr>
          <w:rFonts w:ascii="Calibri" w:hAnsi="Calibri" w:cs="Calibri"/>
        </w:rPr>
        <w:t xml:space="preserve"> "Сумма обязательства / 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с суммой процентов, начисленных по состоянию на отчетную дату, а не до конца периода кредитования)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9E405C" w:rsidRDefault="009E405C">
      <w:pPr>
        <w:spacing w:before="220" w:after="1" w:line="220" w:lineRule="atLeast"/>
        <w:ind w:firstLine="540"/>
        <w:jc w:val="both"/>
      </w:pPr>
      <w:r>
        <w:rPr>
          <w:rFonts w:ascii="Calibri" w:hAnsi="Calibri" w:cs="Calibri"/>
        </w:rP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http://www.cbr.ru/currency_base/daily.aspx.</w:t>
      </w:r>
    </w:p>
    <w:p w:rsidR="009E405C" w:rsidRDefault="009E405C">
      <w:pPr>
        <w:spacing w:before="220" w:after="1" w:line="220" w:lineRule="atLeast"/>
        <w:ind w:firstLine="540"/>
        <w:jc w:val="both"/>
      </w:pPr>
      <w:r>
        <w:rPr>
          <w:rFonts w:ascii="Calibri" w:hAnsi="Calibri" w:cs="Calibri"/>
        </w:rPr>
        <w:t>154.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9E405C" w:rsidRDefault="009E405C">
      <w:pPr>
        <w:spacing w:before="220" w:after="1" w:line="220" w:lineRule="atLeast"/>
        <w:ind w:firstLine="540"/>
        <w:jc w:val="both"/>
      </w:pPr>
      <w:r>
        <w:rPr>
          <w:rFonts w:ascii="Calibri" w:hAnsi="Calibri" w:cs="Calibri"/>
        </w:rPr>
        <w:t xml:space="preserve">155. В </w:t>
      </w:r>
      <w:hyperlink r:id="rId171" w:history="1">
        <w:r>
          <w:rPr>
            <w:rFonts w:ascii="Calibri" w:hAnsi="Calibri" w:cs="Calibri"/>
            <w:color w:val="0000FF"/>
          </w:rPr>
          <w:t>графе</w:t>
        </w:r>
      </w:hyperlink>
      <w:r>
        <w:rPr>
          <w:rFonts w:ascii="Calibri" w:hAnsi="Calibri" w:cs="Calibri"/>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9E405C" w:rsidRDefault="009E405C">
      <w:pPr>
        <w:spacing w:before="220" w:after="1" w:line="220" w:lineRule="atLeast"/>
        <w:ind w:firstLine="540"/>
        <w:jc w:val="both"/>
      </w:pPr>
      <w:r>
        <w:rPr>
          <w:rFonts w:ascii="Calibri" w:hAnsi="Calibri" w:cs="Calibri"/>
        </w:rPr>
        <w:t>156. Помимо прочего подлежат указанию:</w:t>
      </w:r>
    </w:p>
    <w:p w:rsidR="009E405C" w:rsidRDefault="009E405C">
      <w:pPr>
        <w:spacing w:before="220" w:after="1" w:line="220" w:lineRule="atLeast"/>
        <w:ind w:firstLine="540"/>
        <w:jc w:val="both"/>
      </w:pPr>
      <w:r>
        <w:rPr>
          <w:rFonts w:ascii="Calibri" w:hAnsi="Calibri" w:cs="Calibri"/>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9E405C" w:rsidRDefault="009E405C">
      <w:pPr>
        <w:spacing w:before="220" w:after="1" w:line="220" w:lineRule="atLeast"/>
        <w:ind w:firstLine="540"/>
        <w:jc w:val="both"/>
      </w:pPr>
      <w:r>
        <w:rPr>
          <w:rFonts w:ascii="Calibri" w:hAnsi="Calibri" w:cs="Calibri"/>
        </w:rPr>
        <w:t>2) договор финансовой аренды (лизинг);</w:t>
      </w:r>
    </w:p>
    <w:p w:rsidR="009E405C" w:rsidRDefault="009E405C">
      <w:pPr>
        <w:spacing w:before="220" w:after="1" w:line="220" w:lineRule="atLeast"/>
        <w:ind w:firstLine="540"/>
        <w:jc w:val="both"/>
      </w:pPr>
      <w:r>
        <w:rPr>
          <w:rFonts w:ascii="Calibri" w:hAnsi="Calibri" w:cs="Calibri"/>
        </w:rPr>
        <w:t>3) договор займа;</w:t>
      </w:r>
    </w:p>
    <w:p w:rsidR="009E405C" w:rsidRDefault="009E405C">
      <w:pPr>
        <w:spacing w:before="220" w:after="1" w:line="220" w:lineRule="atLeast"/>
        <w:ind w:firstLine="540"/>
        <w:jc w:val="both"/>
      </w:pPr>
      <w:r>
        <w:rPr>
          <w:rFonts w:ascii="Calibri" w:hAnsi="Calibri" w:cs="Calibri"/>
        </w:rPr>
        <w:t>4) договор финансирования под уступку денежного требования;</w:t>
      </w:r>
    </w:p>
    <w:p w:rsidR="009E405C" w:rsidRDefault="009E405C">
      <w:pPr>
        <w:spacing w:before="220" w:after="1" w:line="220" w:lineRule="atLeast"/>
        <w:ind w:firstLine="540"/>
        <w:jc w:val="both"/>
      </w:pPr>
      <w:r>
        <w:rPr>
          <w:rFonts w:ascii="Calibri" w:hAnsi="Calibri" w:cs="Calibri"/>
        </w:rPr>
        <w:t>5) обязательства, связанные с заключением договора об уступке права требования;</w:t>
      </w:r>
    </w:p>
    <w:p w:rsidR="009E405C" w:rsidRDefault="009E405C">
      <w:pPr>
        <w:spacing w:before="220" w:after="1" w:line="220" w:lineRule="atLeast"/>
        <w:ind w:firstLine="540"/>
        <w:jc w:val="both"/>
      </w:pPr>
      <w:r>
        <w:rPr>
          <w:rFonts w:ascii="Calibri" w:hAnsi="Calibri" w:cs="Calibri"/>
        </w:rPr>
        <w:t>6) обязательства вследствие причинения вреда (финансовые);</w:t>
      </w:r>
    </w:p>
    <w:p w:rsidR="009E405C" w:rsidRDefault="009E405C">
      <w:pPr>
        <w:spacing w:before="220" w:after="1" w:line="220" w:lineRule="atLeast"/>
        <w:ind w:firstLine="540"/>
        <w:jc w:val="both"/>
      </w:pPr>
      <w:r>
        <w:rPr>
          <w:rFonts w:ascii="Calibri" w:hAnsi="Calibri" w:cs="Calibri"/>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9E405C" w:rsidRDefault="009E405C">
      <w:pPr>
        <w:spacing w:before="220" w:after="1" w:line="220" w:lineRule="atLeast"/>
        <w:ind w:firstLine="540"/>
        <w:jc w:val="both"/>
      </w:pPr>
      <w:r>
        <w:rPr>
          <w:rFonts w:ascii="Calibri" w:hAnsi="Calibri" w:cs="Calibri"/>
        </w:rPr>
        <w:t>8) обязательства по уплате алиментов (если по состоянию на отчетную дату сумма невыплаченных алиментов равна или превышает 500 000 руб.);</w:t>
      </w:r>
    </w:p>
    <w:p w:rsidR="009E405C" w:rsidRDefault="009E405C">
      <w:pPr>
        <w:spacing w:before="220" w:after="1" w:line="220" w:lineRule="atLeast"/>
        <w:ind w:firstLine="540"/>
        <w:jc w:val="both"/>
      </w:pPr>
      <w:r>
        <w:rPr>
          <w:rFonts w:ascii="Calibri" w:hAnsi="Calibri" w:cs="Calibri"/>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9E405C" w:rsidRDefault="009E405C">
      <w:pPr>
        <w:spacing w:before="220" w:after="1" w:line="220" w:lineRule="atLeast"/>
        <w:ind w:firstLine="540"/>
        <w:jc w:val="both"/>
      </w:pPr>
      <w:r>
        <w:rPr>
          <w:rFonts w:ascii="Calibri" w:hAnsi="Calibri" w:cs="Calibri"/>
        </w:rPr>
        <w:t>10) выкупленная дебиторская задолженность;</w:t>
      </w:r>
    </w:p>
    <w:p w:rsidR="009E405C" w:rsidRDefault="009E405C">
      <w:pPr>
        <w:spacing w:before="220" w:after="1" w:line="220" w:lineRule="atLeast"/>
        <w:ind w:firstLine="540"/>
        <w:jc w:val="both"/>
      </w:pPr>
      <w:r>
        <w:rPr>
          <w:rFonts w:ascii="Calibri" w:hAnsi="Calibri" w:cs="Calibri"/>
        </w:rPr>
        <w:lastRenderedPageBreak/>
        <w:t xml:space="preserve">11) финансовые обязательства, участником которой в силу Федерального </w:t>
      </w:r>
      <w:hyperlink r:id="rId172" w:history="1">
        <w:r>
          <w:rPr>
            <w:rFonts w:ascii="Calibri" w:hAnsi="Calibri" w:cs="Calibri"/>
            <w:color w:val="0000FF"/>
          </w:rPr>
          <w:t>закона</w:t>
        </w:r>
      </w:hyperlink>
      <w:r>
        <w:rPr>
          <w:rFonts w:ascii="Calibri" w:hAnsi="Calibri" w:cs="Calibri"/>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9E405C" w:rsidRDefault="009E405C">
      <w:pPr>
        <w:spacing w:before="220" w:after="1" w:line="220" w:lineRule="atLeast"/>
        <w:ind w:firstLine="540"/>
        <w:jc w:val="both"/>
      </w:pPr>
      <w:r>
        <w:rPr>
          <w:rFonts w:ascii="Calibri" w:hAnsi="Calibri" w:cs="Calibri"/>
        </w:rPr>
        <w:t>12) иные обязательства, в том числе установленные решением суда.</w:t>
      </w:r>
    </w:p>
    <w:p w:rsidR="009E405C" w:rsidRDefault="009E405C">
      <w:pPr>
        <w:spacing w:before="220" w:after="1" w:line="220" w:lineRule="atLeast"/>
        <w:ind w:firstLine="540"/>
        <w:jc w:val="both"/>
      </w:pPr>
      <w:r>
        <w:rPr>
          <w:rFonts w:ascii="Calibri" w:hAnsi="Calibri" w:cs="Calibri"/>
        </w:rPr>
        <w:t xml:space="preserve">157. При этом в данном </w:t>
      </w:r>
      <w:hyperlink r:id="rId173" w:history="1">
        <w:r>
          <w:rPr>
            <w:rFonts w:ascii="Calibri" w:hAnsi="Calibri" w:cs="Calibri"/>
            <w:color w:val="0000FF"/>
          </w:rPr>
          <w:t>подразделе</w:t>
        </w:r>
      </w:hyperlink>
      <w:r>
        <w:rPr>
          <w:rFonts w:ascii="Calibri" w:hAnsi="Calibri" w:cs="Calibri"/>
        </w:rPr>
        <w:t xml:space="preserve"> не указываются, например, договор срочного банковского вклада.</w:t>
      </w:r>
    </w:p>
    <w:p w:rsidR="009E405C" w:rsidRDefault="009E405C">
      <w:pPr>
        <w:spacing w:before="220" w:after="1" w:line="220" w:lineRule="atLeast"/>
        <w:ind w:firstLine="540"/>
        <w:jc w:val="both"/>
      </w:pPr>
      <w:r>
        <w:rPr>
          <w:rFonts w:ascii="Calibri" w:hAnsi="Calibri" w:cs="Calibri"/>
        </w:rPr>
        <w:t>158. Отдельные виды срочных обязательств финансового характера:</w:t>
      </w:r>
    </w:p>
    <w:p w:rsidR="009E405C" w:rsidRDefault="009E405C">
      <w:pPr>
        <w:spacing w:before="220" w:after="1" w:line="220" w:lineRule="atLeast"/>
        <w:ind w:firstLine="540"/>
        <w:jc w:val="both"/>
      </w:pPr>
      <w:r>
        <w:rPr>
          <w:rFonts w:ascii="Calibri" w:hAnsi="Calibri" w:cs="Calibri"/>
        </w:rPr>
        <w:t xml:space="preserve">1) участие в долевом строительстве объекта недвижимости. </w:t>
      </w:r>
      <w:proofErr w:type="gramStart"/>
      <w:r>
        <w:rPr>
          <w:rFonts w:ascii="Calibri" w:hAnsi="Calibri" w:cs="Calibri"/>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Pr>
          <w:rFonts w:ascii="Calibri" w:hAnsi="Calibri" w:cs="Calibri"/>
        </w:rPr>
        <w:t xml:space="preserve"> долевого строительства подлежит отражению в данном </w:t>
      </w:r>
      <w:hyperlink r:id="rId174" w:history="1">
        <w:r>
          <w:rPr>
            <w:rFonts w:ascii="Calibri" w:hAnsi="Calibri" w:cs="Calibri"/>
            <w:color w:val="0000FF"/>
          </w:rPr>
          <w:t>подразделе</w:t>
        </w:r>
      </w:hyperlink>
      <w:r>
        <w:rPr>
          <w:rFonts w:ascii="Calibri" w:hAnsi="Calibri" w:cs="Calibri"/>
        </w:rPr>
        <w:t>. При этом не имеет значения, оформлялся ли кредитный договор с банком или иной кредитной организацией для оплаты по указанному договору.</w:t>
      </w:r>
    </w:p>
    <w:p w:rsidR="009E405C" w:rsidRDefault="009E405C">
      <w:pPr>
        <w:spacing w:before="220" w:after="1" w:line="220" w:lineRule="atLeast"/>
        <w:ind w:firstLine="540"/>
        <w:jc w:val="both"/>
      </w:pPr>
      <w:r>
        <w:rPr>
          <w:rFonts w:ascii="Calibri" w:hAnsi="Calibri" w:cs="Calibri"/>
        </w:rPr>
        <w:t>На практике распространены случаи, когда период с даты выплаты в полном объеме денежных сре</w:t>
      </w:r>
      <w:proofErr w:type="gramStart"/>
      <w:r>
        <w:rPr>
          <w:rFonts w:ascii="Calibri" w:hAnsi="Calibri" w:cs="Calibri"/>
        </w:rPr>
        <w:t>дств в с</w:t>
      </w:r>
      <w:proofErr w:type="gramEnd"/>
      <w:r>
        <w:rPr>
          <w:rFonts w:ascii="Calibri" w:hAnsi="Calibri" w:cs="Calibri"/>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Pr>
          <w:rFonts w:ascii="Calibri" w:hAnsi="Calibri" w:cs="Calibri"/>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Pr>
          <w:rFonts w:ascii="Calibri" w:hAnsi="Calibri" w:cs="Calibri"/>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175" w:history="1">
        <w:r>
          <w:rPr>
            <w:rFonts w:ascii="Calibri" w:hAnsi="Calibri" w:cs="Calibri"/>
            <w:color w:val="0000FF"/>
          </w:rPr>
          <w:t>подразделе 6.2</w:t>
        </w:r>
      </w:hyperlink>
      <w:r>
        <w:rPr>
          <w:rFonts w:ascii="Calibri" w:hAnsi="Calibri" w:cs="Calibri"/>
        </w:rPr>
        <w:t xml:space="preserve"> справки. </w:t>
      </w:r>
      <w:proofErr w:type="gramStart"/>
      <w:r>
        <w:rPr>
          <w:rFonts w:ascii="Calibri" w:hAnsi="Calibri" w:cs="Calibri"/>
        </w:rPr>
        <w:t xml:space="preserve">В этом случае в </w:t>
      </w:r>
      <w:hyperlink r:id="rId176" w:history="1">
        <w:r>
          <w:rPr>
            <w:rFonts w:ascii="Calibri" w:hAnsi="Calibri" w:cs="Calibri"/>
            <w:color w:val="0000FF"/>
          </w:rPr>
          <w:t>графе 3 подраздела 6.2</w:t>
        </w:r>
      </w:hyperlink>
      <w:r>
        <w:rPr>
          <w:rFonts w:ascii="Calibri" w:hAnsi="Calibri" w:cs="Calibri"/>
        </w:rP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w:t>
      </w:r>
      <w:proofErr w:type="gramEnd"/>
      <w:r>
        <w:rPr>
          <w:rFonts w:ascii="Calibri" w:hAnsi="Calibri" w:cs="Calibri"/>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9E405C" w:rsidRDefault="009E405C">
      <w:pPr>
        <w:spacing w:before="220" w:after="1" w:line="220" w:lineRule="atLeast"/>
        <w:ind w:firstLine="540"/>
        <w:jc w:val="both"/>
      </w:pPr>
      <w:r>
        <w:rPr>
          <w:rFonts w:ascii="Calibri" w:hAnsi="Calibri" w:cs="Calibri"/>
        </w:rPr>
        <w:t xml:space="preserve">2) обязательства по ипотеке в случае разделения суммы кредита между супругами. Согласно </w:t>
      </w:r>
      <w:hyperlink r:id="rId177" w:history="1">
        <w:r>
          <w:rPr>
            <w:rFonts w:ascii="Calibri" w:hAnsi="Calibri" w:cs="Calibri"/>
            <w:color w:val="0000FF"/>
          </w:rPr>
          <w:t>пунктам 4</w:t>
        </w:r>
      </w:hyperlink>
      <w:r>
        <w:rPr>
          <w:rFonts w:ascii="Calibri" w:hAnsi="Calibri" w:cs="Calibri"/>
        </w:rPr>
        <w:t xml:space="preserve"> и </w:t>
      </w:r>
      <w:hyperlink r:id="rId178" w:history="1">
        <w:r>
          <w:rPr>
            <w:rFonts w:ascii="Calibri" w:hAnsi="Calibri" w:cs="Calibri"/>
            <w:color w:val="0000FF"/>
          </w:rPr>
          <w:t>5 статьи 9</w:t>
        </w:r>
      </w:hyperlink>
      <w:r>
        <w:rPr>
          <w:rFonts w:ascii="Calibri" w:hAnsi="Calibri" w:cs="Calibri"/>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9E405C" w:rsidRDefault="009E405C">
      <w:pPr>
        <w:spacing w:before="220" w:after="1" w:line="220" w:lineRule="atLeast"/>
        <w:ind w:firstLine="540"/>
        <w:jc w:val="both"/>
      </w:pPr>
      <w:r>
        <w:rPr>
          <w:rFonts w:ascii="Calibri" w:hAnsi="Calibri" w:cs="Calibri"/>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Pr>
          <w:rFonts w:ascii="Calibri" w:hAnsi="Calibri" w:cs="Calibri"/>
        </w:rPr>
        <w:t>созаемщиками</w:t>
      </w:r>
      <w:proofErr w:type="spellEnd"/>
      <w:r>
        <w:rPr>
          <w:rFonts w:ascii="Calibri" w:hAnsi="Calibri" w:cs="Calibri"/>
        </w:rPr>
        <w:t xml:space="preserve">, то в данном подразделе в </w:t>
      </w:r>
      <w:hyperlink r:id="rId179" w:history="1">
        <w:r>
          <w:rPr>
            <w:rFonts w:ascii="Calibri" w:hAnsi="Calibri" w:cs="Calibri"/>
            <w:color w:val="0000FF"/>
          </w:rPr>
          <w:t>графе 5</w:t>
        </w:r>
      </w:hyperlink>
      <w:r>
        <w:rPr>
          <w:rFonts w:ascii="Calibri" w:hAnsi="Calibri" w:cs="Calibri"/>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180" w:history="1">
        <w:r>
          <w:rPr>
            <w:rFonts w:ascii="Calibri" w:hAnsi="Calibri" w:cs="Calibri"/>
            <w:color w:val="0000FF"/>
          </w:rPr>
          <w:t>графе 6</w:t>
        </w:r>
      </w:hyperlink>
      <w:r>
        <w:rPr>
          <w:rFonts w:ascii="Calibri" w:hAnsi="Calibri" w:cs="Calibri"/>
        </w:rPr>
        <w:t xml:space="preserve"> названного подраздела указать </w:t>
      </w:r>
      <w:proofErr w:type="spellStart"/>
      <w:r>
        <w:rPr>
          <w:rFonts w:ascii="Calibri" w:hAnsi="Calibri" w:cs="Calibri"/>
        </w:rPr>
        <w:t>созаемщиков</w:t>
      </w:r>
      <w:proofErr w:type="spellEnd"/>
      <w:r>
        <w:rPr>
          <w:rFonts w:ascii="Calibri" w:hAnsi="Calibri" w:cs="Calibri"/>
        </w:rPr>
        <w:t>.</w:t>
      </w:r>
    </w:p>
    <w:p w:rsidR="009E405C" w:rsidRDefault="009E405C">
      <w:pPr>
        <w:spacing w:before="220" w:after="1" w:line="220" w:lineRule="atLeast"/>
        <w:ind w:firstLine="540"/>
        <w:jc w:val="both"/>
      </w:pPr>
      <w:bookmarkStart w:id="16" w:name="P566"/>
      <w:bookmarkEnd w:id="16"/>
      <w:proofErr w:type="gramStart"/>
      <w:r>
        <w:rPr>
          <w:rFonts w:ascii="Calibri" w:hAnsi="Calibri" w:cs="Calibri"/>
        </w:rPr>
        <w:t xml:space="preserve">3) обязательства в соответствии с </w:t>
      </w:r>
      <w:hyperlink r:id="rId181" w:history="1">
        <w:r>
          <w:rPr>
            <w:rFonts w:ascii="Calibri" w:hAnsi="Calibri" w:cs="Calibri"/>
            <w:color w:val="0000FF"/>
          </w:rPr>
          <w:t>Законом</w:t>
        </w:r>
      </w:hyperlink>
      <w:r>
        <w:rPr>
          <w:rFonts w:ascii="Calibri" w:hAnsi="Calibri" w:cs="Calibri"/>
        </w:rPr>
        <w:t xml:space="preserve"> Российской Федерации от 27 ноября 1992 года N 4015-1 "Об организации страхового дела в Российской Федерации", то есть обязательства, возникающие исходя из условий договора со страховой компанией (а не пенсионным фондом), по договорам страхования жизни на случай смерти, дожития до определенного возраста или срока либо наступления иного события;</w:t>
      </w:r>
      <w:proofErr w:type="gramEnd"/>
      <w:r>
        <w:rPr>
          <w:rFonts w:ascii="Calibri" w:hAnsi="Calibri" w:cs="Calibri"/>
        </w:rPr>
        <w:t xml:space="preserve">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или выгодоприобретателями.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w:t>
      </w:r>
      <w:r>
        <w:rPr>
          <w:rFonts w:ascii="Calibri" w:hAnsi="Calibri" w:cs="Calibri"/>
        </w:rPr>
        <w:lastRenderedPageBreak/>
        <w:t>этой связи страховые выплаты по таким договорам рассматриваются в качестве дохода лица, в отношении которого представляется справка.</w:t>
      </w:r>
    </w:p>
    <w:p w:rsidR="009E405C" w:rsidRDefault="009E405C">
      <w:pPr>
        <w:spacing w:before="220" w:after="1" w:line="220" w:lineRule="atLeast"/>
        <w:ind w:firstLine="540"/>
        <w:jc w:val="both"/>
      </w:pPr>
      <w:r>
        <w:rPr>
          <w:rFonts w:ascii="Calibri" w:hAnsi="Calibri" w:cs="Calibri"/>
        </w:rP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w:t>
      </w:r>
      <w:hyperlink r:id="rId182" w:history="1">
        <w:r>
          <w:rPr>
            <w:rFonts w:ascii="Calibri" w:hAnsi="Calibri" w:cs="Calibri"/>
            <w:color w:val="0000FF"/>
          </w:rPr>
          <w:t>подразделе</w:t>
        </w:r>
      </w:hyperlink>
      <w:r>
        <w:rPr>
          <w:rFonts w:ascii="Calibri" w:hAnsi="Calibri" w:cs="Calibri"/>
        </w:rPr>
        <w:t>.</w:t>
      </w:r>
    </w:p>
    <w:p w:rsidR="009E405C" w:rsidRDefault="009E405C">
      <w:pPr>
        <w:spacing w:before="220" w:after="1" w:line="220" w:lineRule="atLeast"/>
        <w:ind w:firstLine="540"/>
        <w:jc w:val="both"/>
      </w:pPr>
      <w:r>
        <w:rPr>
          <w:rFonts w:ascii="Calibri" w:hAnsi="Calibri" w:cs="Calibri"/>
        </w:rPr>
        <w:t xml:space="preserve">В </w:t>
      </w:r>
      <w:hyperlink r:id="rId183" w:history="1">
        <w:r>
          <w:rPr>
            <w:rFonts w:ascii="Calibri" w:hAnsi="Calibri" w:cs="Calibri"/>
            <w:color w:val="0000FF"/>
          </w:rPr>
          <w:t>графе 2 подраздела 6.2</w:t>
        </w:r>
      </w:hyperlink>
      <w:r>
        <w:rPr>
          <w:rFonts w:ascii="Calibri" w:hAnsi="Calibri" w:cs="Calibri"/>
        </w:rPr>
        <w:t xml:space="preserve"> справки указывается вид страхования, </w:t>
      </w:r>
      <w:hyperlink r:id="rId184" w:history="1">
        <w:r>
          <w:rPr>
            <w:rFonts w:ascii="Calibri" w:hAnsi="Calibri" w:cs="Calibri"/>
            <w:color w:val="0000FF"/>
          </w:rPr>
          <w:t>графе 3 подраздела 6.2</w:t>
        </w:r>
      </w:hyperlink>
      <w:r>
        <w:rPr>
          <w:rFonts w:ascii="Calibri" w:hAnsi="Calibri" w:cs="Calibri"/>
        </w:rPr>
        <w:t xml:space="preserve"> справки указывается вторая сторона обязательства: "должник", наименование юридического лица (наименование страховой организации), адрес организации, с которой заключен соответствующий договор, остальные графы заполняются также согласно ссылкам к данному разделу справки. В </w:t>
      </w:r>
      <w:hyperlink r:id="rId185" w:history="1">
        <w:r>
          <w:rPr>
            <w:rFonts w:ascii="Calibri" w:hAnsi="Calibri" w:cs="Calibri"/>
            <w:color w:val="0000FF"/>
          </w:rPr>
          <w:t>графе 5</w:t>
        </w:r>
      </w:hyperlink>
      <w:r>
        <w:rPr>
          <w:rFonts w:ascii="Calibri" w:hAnsi="Calibri" w:cs="Calibri"/>
        </w:rPr>
        <w:t>: "Сумма обязательства" указывается страховая сумма по договору.</w:t>
      </w:r>
    </w:p>
    <w:p w:rsidR="009E405C" w:rsidRDefault="009E405C">
      <w:pPr>
        <w:spacing w:before="220" w:after="1" w:line="220" w:lineRule="atLeast"/>
        <w:ind w:firstLine="540"/>
        <w:jc w:val="both"/>
      </w:pPr>
      <w:r>
        <w:rPr>
          <w:rFonts w:ascii="Calibri" w:hAnsi="Calibri" w:cs="Calibri"/>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9E405C" w:rsidRDefault="009E405C">
      <w:pPr>
        <w:spacing w:before="220" w:after="1" w:line="220" w:lineRule="atLeast"/>
        <w:ind w:firstLine="540"/>
        <w:jc w:val="both"/>
      </w:pPr>
      <w:proofErr w:type="gramStart"/>
      <w:r>
        <w:rPr>
          <w:rFonts w:ascii="Calibri" w:hAnsi="Calibri" w:cs="Calibri"/>
        </w:rPr>
        <w:t xml:space="preserve">В </w:t>
      </w:r>
      <w:hyperlink r:id="rId186" w:history="1">
        <w:r>
          <w:rPr>
            <w:rFonts w:ascii="Calibri" w:hAnsi="Calibri" w:cs="Calibri"/>
            <w:color w:val="0000FF"/>
          </w:rPr>
          <w:t>подразделе 6.2</w:t>
        </w:r>
      </w:hyperlink>
      <w:r>
        <w:rPr>
          <w:rFonts w:ascii="Calibri" w:hAnsi="Calibri" w:cs="Calibri"/>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w:t>
      </w:r>
      <w:proofErr w:type="gramEnd"/>
      <w:r>
        <w:rPr>
          <w:rFonts w:ascii="Calibri" w:hAnsi="Calibri" w:cs="Calibri"/>
        </w:rPr>
        <w:t xml:space="preserve"> Для обязательств, выраженных в иностранной валюте, сумма указывается в рублях по курсу Банка России на отчетную дату.</w:t>
      </w:r>
    </w:p>
    <w:p w:rsidR="009E405C" w:rsidRDefault="009E405C">
      <w:pPr>
        <w:spacing w:after="1" w:line="220" w:lineRule="atLeast"/>
        <w:ind w:firstLine="540"/>
        <w:jc w:val="both"/>
      </w:pPr>
    </w:p>
    <w:p w:rsidR="009E405C" w:rsidRDefault="009E405C">
      <w:pPr>
        <w:spacing w:after="1" w:line="220" w:lineRule="atLeast"/>
        <w:jc w:val="center"/>
        <w:outlineLvl w:val="1"/>
      </w:pPr>
      <w:r>
        <w:rPr>
          <w:rFonts w:ascii="Calibri" w:hAnsi="Calibri" w:cs="Calibri"/>
          <w:b/>
        </w:rPr>
        <w:t xml:space="preserve">РАЗДЕЛ 7. СВЕДЕНИЯ О НЕДВИЖИМОМ ИМУЩЕСТВЕ, </w:t>
      </w:r>
      <w:proofErr w:type="gramStart"/>
      <w:r>
        <w:rPr>
          <w:rFonts w:ascii="Calibri" w:hAnsi="Calibri" w:cs="Calibri"/>
          <w:b/>
        </w:rPr>
        <w:t>ТРАНСПОРТНЫХ</w:t>
      </w:r>
      <w:proofErr w:type="gramEnd"/>
    </w:p>
    <w:p w:rsidR="009E405C" w:rsidRDefault="009E405C">
      <w:pPr>
        <w:spacing w:after="1" w:line="220" w:lineRule="atLeast"/>
        <w:jc w:val="center"/>
      </w:pPr>
      <w:r>
        <w:rPr>
          <w:rFonts w:ascii="Calibri" w:hAnsi="Calibri" w:cs="Calibri"/>
          <w:b/>
        </w:rPr>
        <w:t xml:space="preserve">СРЕДСТВАХ И ЦЕННЫХ БУМАГАХ, ОТЧУЖДЕННЫХ В ТЕЧЕНИЕ </w:t>
      </w:r>
      <w:proofErr w:type="gramStart"/>
      <w:r>
        <w:rPr>
          <w:rFonts w:ascii="Calibri" w:hAnsi="Calibri" w:cs="Calibri"/>
          <w:b/>
        </w:rPr>
        <w:t>ОТЧЕТНОГО</w:t>
      </w:r>
      <w:proofErr w:type="gramEnd"/>
    </w:p>
    <w:p w:rsidR="009E405C" w:rsidRDefault="009E405C">
      <w:pPr>
        <w:spacing w:after="1" w:line="220" w:lineRule="atLeast"/>
        <w:jc w:val="center"/>
      </w:pPr>
      <w:r>
        <w:rPr>
          <w:rFonts w:ascii="Calibri" w:hAnsi="Calibri" w:cs="Calibri"/>
          <w:b/>
        </w:rPr>
        <w:t>ПЕРИОДА В РЕЗУЛЬТАТЕ БЕЗВОЗМЕЗДНОЙ СДЕЛКИ</w:t>
      </w:r>
    </w:p>
    <w:p w:rsidR="009E405C" w:rsidRDefault="009E405C">
      <w:pPr>
        <w:spacing w:after="1" w:line="220" w:lineRule="atLeast"/>
        <w:jc w:val="center"/>
      </w:pPr>
    </w:p>
    <w:p w:rsidR="009E405C" w:rsidRDefault="009E405C">
      <w:pPr>
        <w:spacing w:after="1" w:line="220" w:lineRule="atLeast"/>
        <w:ind w:firstLine="540"/>
        <w:jc w:val="both"/>
      </w:pPr>
      <w:r>
        <w:rPr>
          <w:rFonts w:ascii="Calibri" w:hAnsi="Calibri" w:cs="Calibri"/>
        </w:rPr>
        <w:t xml:space="preserve">159. В данном </w:t>
      </w:r>
      <w:hyperlink r:id="rId187" w:history="1">
        <w:r>
          <w:rPr>
            <w:rFonts w:ascii="Calibri" w:hAnsi="Calibri" w:cs="Calibri"/>
            <w:color w:val="0000FF"/>
          </w:rPr>
          <w:t>разделе</w:t>
        </w:r>
      </w:hyperlink>
      <w:r>
        <w:rPr>
          <w:rFonts w:ascii="Calibri" w:hAnsi="Calibri" w:cs="Calibri"/>
        </w:rPr>
        <w:t xml:space="preserve"> указываются сведения о недвижимом имуществе (в </w:t>
      </w:r>
      <w:proofErr w:type="spellStart"/>
      <w:r>
        <w:rPr>
          <w:rFonts w:ascii="Calibri" w:hAnsi="Calibri" w:cs="Calibri"/>
        </w:rPr>
        <w:t>т.ч</w:t>
      </w:r>
      <w:proofErr w:type="spellEnd"/>
      <w:r>
        <w:rPr>
          <w:rFonts w:ascii="Calibri" w:hAnsi="Calibri" w:cs="Calibri"/>
        </w:rPr>
        <w:t xml:space="preserve">. доли в праве собственности), транспортных средствах и ценных бумагах (в </w:t>
      </w:r>
      <w:proofErr w:type="spellStart"/>
      <w:r>
        <w:rPr>
          <w:rFonts w:ascii="Calibri" w:hAnsi="Calibri" w:cs="Calibri"/>
        </w:rPr>
        <w:t>т.ч</w:t>
      </w:r>
      <w:proofErr w:type="spellEnd"/>
      <w:r>
        <w:rPr>
          <w:rFonts w:ascii="Calibri" w:hAnsi="Calibri" w:cs="Calibri"/>
        </w:rPr>
        <w:t>. долях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9E405C" w:rsidRDefault="009E405C">
      <w:pPr>
        <w:spacing w:before="220" w:after="1" w:line="220" w:lineRule="atLeast"/>
        <w:ind w:firstLine="540"/>
        <w:jc w:val="both"/>
      </w:pPr>
      <w:r>
        <w:rPr>
          <w:rFonts w:ascii="Calibri" w:hAnsi="Calibri" w:cs="Calibri"/>
        </w:rPr>
        <w:t>160.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E405C" w:rsidRDefault="009E405C">
      <w:pPr>
        <w:spacing w:before="220" w:after="1" w:line="220" w:lineRule="atLeast"/>
        <w:ind w:firstLine="540"/>
        <w:jc w:val="both"/>
      </w:pPr>
      <w:r>
        <w:rPr>
          <w:rFonts w:ascii="Calibri" w:hAnsi="Calibri" w:cs="Calibri"/>
        </w:rPr>
        <w:t>161.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9E405C" w:rsidRDefault="009E405C">
      <w:pPr>
        <w:spacing w:before="220" w:after="1" w:line="220" w:lineRule="atLeast"/>
        <w:ind w:firstLine="540"/>
        <w:jc w:val="both"/>
      </w:pPr>
      <w:r>
        <w:rPr>
          <w:rFonts w:ascii="Calibri" w:hAnsi="Calibri" w:cs="Calibri"/>
        </w:rPr>
        <w:t xml:space="preserve">При этом уничтоженные объекты имущества не подлежат отражению в данном </w:t>
      </w:r>
      <w:hyperlink r:id="rId188" w:history="1">
        <w:r>
          <w:rPr>
            <w:rFonts w:ascii="Calibri" w:hAnsi="Calibri" w:cs="Calibri"/>
            <w:color w:val="0000FF"/>
          </w:rPr>
          <w:t>разделе</w:t>
        </w:r>
      </w:hyperlink>
      <w:r>
        <w:rPr>
          <w:rFonts w:ascii="Calibri" w:hAnsi="Calibri" w:cs="Calibri"/>
        </w:rPr>
        <w:t xml:space="preserve"> справки.</w:t>
      </w:r>
    </w:p>
    <w:p w:rsidR="009E405C" w:rsidRDefault="009E405C">
      <w:pPr>
        <w:spacing w:before="220" w:after="1" w:line="220" w:lineRule="atLeast"/>
        <w:ind w:firstLine="540"/>
        <w:jc w:val="both"/>
      </w:pPr>
      <w:r>
        <w:rPr>
          <w:rFonts w:ascii="Calibri" w:hAnsi="Calibri" w:cs="Calibri"/>
        </w:rPr>
        <w:t xml:space="preserve">162. Договор мены не подлежит отражению в данном </w:t>
      </w:r>
      <w:hyperlink r:id="rId189" w:history="1">
        <w:r>
          <w:rPr>
            <w:rFonts w:ascii="Calibri" w:hAnsi="Calibri" w:cs="Calibri"/>
            <w:color w:val="0000FF"/>
          </w:rPr>
          <w:t>разделе</w:t>
        </w:r>
      </w:hyperlink>
      <w:r>
        <w:rPr>
          <w:rFonts w:ascii="Calibri" w:hAnsi="Calibri" w:cs="Calibri"/>
        </w:rPr>
        <w:t xml:space="preserve"> справки, так как он является возмездным.</w:t>
      </w:r>
    </w:p>
    <w:p w:rsidR="009E405C" w:rsidRDefault="009E405C">
      <w:pPr>
        <w:spacing w:before="220" w:after="1" w:line="220" w:lineRule="atLeast"/>
        <w:ind w:firstLine="540"/>
        <w:jc w:val="both"/>
      </w:pPr>
      <w:r>
        <w:rPr>
          <w:rFonts w:ascii="Calibri" w:hAnsi="Calibri" w:cs="Calibri"/>
        </w:rPr>
        <w:t>163. Каждый объект безвозмездной сделки указывается отдельно.</w:t>
      </w:r>
    </w:p>
    <w:p w:rsidR="009E405C" w:rsidRDefault="009E405C">
      <w:pPr>
        <w:spacing w:before="220" w:after="1" w:line="220" w:lineRule="atLeast"/>
        <w:ind w:firstLine="540"/>
        <w:jc w:val="both"/>
      </w:pPr>
      <w:r>
        <w:rPr>
          <w:rFonts w:ascii="Calibri" w:hAnsi="Calibri" w:cs="Calibri"/>
        </w:rPr>
        <w:t xml:space="preserve">164. В строках </w:t>
      </w:r>
      <w:hyperlink r:id="rId190" w:history="1">
        <w:r>
          <w:rPr>
            <w:rFonts w:ascii="Calibri" w:hAnsi="Calibri" w:cs="Calibri"/>
            <w:color w:val="0000FF"/>
          </w:rPr>
          <w:t>"Земельные участки"</w:t>
        </w:r>
      </w:hyperlink>
      <w:r>
        <w:rPr>
          <w:rFonts w:ascii="Calibri" w:hAnsi="Calibri" w:cs="Calibri"/>
        </w:rPr>
        <w:t xml:space="preserve"> и </w:t>
      </w:r>
      <w:hyperlink r:id="rId191" w:history="1">
        <w:r>
          <w:rPr>
            <w:rFonts w:ascii="Calibri" w:hAnsi="Calibri" w:cs="Calibri"/>
            <w:color w:val="0000FF"/>
          </w:rPr>
          <w:t>"Иное недвижимое имущество"</w:t>
        </w:r>
      </w:hyperlink>
      <w:r>
        <w:rPr>
          <w:rFonts w:ascii="Calibri" w:hAnsi="Calibri" w:cs="Calibri"/>
        </w:rPr>
        <w:t xml:space="preserve"> рекомендуется указывать вид недвижимого имущества (в отношении земельных участков следует руководствоваться </w:t>
      </w:r>
      <w:hyperlink w:anchor="P353" w:history="1">
        <w:r>
          <w:rPr>
            <w:rFonts w:ascii="Calibri" w:hAnsi="Calibri" w:cs="Calibri"/>
            <w:color w:val="0000FF"/>
          </w:rPr>
          <w:t xml:space="preserve">пунктом </w:t>
        </w:r>
        <w:r>
          <w:rPr>
            <w:rFonts w:ascii="Calibri" w:hAnsi="Calibri" w:cs="Calibri"/>
            <w:color w:val="0000FF"/>
          </w:rPr>
          <w:lastRenderedPageBreak/>
          <w:t>82</w:t>
        </w:r>
      </w:hyperlink>
      <w:r>
        <w:rPr>
          <w:rFonts w:ascii="Calibri" w:hAnsi="Calibri" w:cs="Calibri"/>
        </w:rPr>
        <w:t xml:space="preserve"> настоящих Методических рекомендаций), местонахождение (адрес) в соответствии с </w:t>
      </w:r>
      <w:hyperlink w:anchor="P363" w:history="1">
        <w:r>
          <w:rPr>
            <w:rFonts w:ascii="Calibri" w:hAnsi="Calibri" w:cs="Calibri"/>
            <w:color w:val="0000FF"/>
          </w:rPr>
          <w:t>пунктами 90</w:t>
        </w:r>
      </w:hyperlink>
      <w:r>
        <w:rPr>
          <w:rFonts w:ascii="Calibri" w:hAnsi="Calibri" w:cs="Calibri"/>
        </w:rPr>
        <w:t>-</w:t>
      </w:r>
      <w:hyperlink w:anchor="P370" w:history="1">
        <w:r>
          <w:rPr>
            <w:rFonts w:ascii="Calibri" w:hAnsi="Calibri" w:cs="Calibri"/>
            <w:color w:val="0000FF"/>
          </w:rPr>
          <w:t>91</w:t>
        </w:r>
      </w:hyperlink>
      <w:r>
        <w:rPr>
          <w:rFonts w:ascii="Calibri" w:hAnsi="Calibri" w:cs="Calibri"/>
        </w:rPr>
        <w:t xml:space="preserve"> настоящих Методических рекомендаций, площадь (кв. м) в соответствии с </w:t>
      </w:r>
      <w:hyperlink w:anchor="P374" w:history="1">
        <w:r>
          <w:rPr>
            <w:rFonts w:ascii="Calibri" w:hAnsi="Calibri" w:cs="Calibri"/>
            <w:color w:val="0000FF"/>
          </w:rPr>
          <w:t>пунктом 92</w:t>
        </w:r>
      </w:hyperlink>
      <w:r>
        <w:rPr>
          <w:rFonts w:ascii="Calibri" w:hAnsi="Calibri" w:cs="Calibri"/>
        </w:rPr>
        <w:t xml:space="preserve"> настоящих Методических рекомендаций.</w:t>
      </w:r>
    </w:p>
    <w:p w:rsidR="009E405C" w:rsidRDefault="009E405C">
      <w:pPr>
        <w:spacing w:before="220" w:after="1" w:line="220" w:lineRule="atLeast"/>
        <w:ind w:firstLine="540"/>
        <w:jc w:val="both"/>
      </w:pPr>
      <w:r>
        <w:rPr>
          <w:rFonts w:ascii="Calibri" w:hAnsi="Calibri" w:cs="Calibri"/>
        </w:rPr>
        <w:t xml:space="preserve">165. В </w:t>
      </w:r>
      <w:hyperlink r:id="rId192" w:history="1">
        <w:r>
          <w:rPr>
            <w:rFonts w:ascii="Calibri" w:hAnsi="Calibri" w:cs="Calibri"/>
            <w:color w:val="0000FF"/>
          </w:rPr>
          <w:t>строке</w:t>
        </w:r>
      </w:hyperlink>
      <w:r>
        <w:rPr>
          <w:rFonts w:ascii="Calibri" w:hAnsi="Calibri" w:cs="Calibri"/>
        </w:rPr>
        <w:t xml:space="preserve"> "Транспортные средства" рекомендуется указывать вид, марку, модель транспортного средства, год изготовления, место регистрации.</w:t>
      </w:r>
    </w:p>
    <w:p w:rsidR="009E405C" w:rsidRDefault="009E405C">
      <w:pPr>
        <w:spacing w:before="220" w:after="1" w:line="220" w:lineRule="atLeast"/>
        <w:ind w:firstLine="540"/>
        <w:jc w:val="both"/>
      </w:pPr>
      <w:r>
        <w:rPr>
          <w:rFonts w:ascii="Calibri" w:hAnsi="Calibri" w:cs="Calibri"/>
        </w:rPr>
        <w:t xml:space="preserve">166. В </w:t>
      </w:r>
      <w:hyperlink r:id="rId193" w:history="1">
        <w:r>
          <w:rPr>
            <w:rFonts w:ascii="Calibri" w:hAnsi="Calibri" w:cs="Calibri"/>
            <w:color w:val="0000FF"/>
          </w:rPr>
          <w:t>строке</w:t>
        </w:r>
      </w:hyperlink>
      <w:r>
        <w:rPr>
          <w:rFonts w:ascii="Calibri" w:hAnsi="Calibri" w:cs="Calibri"/>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9E405C" w:rsidRDefault="009E405C">
      <w:pPr>
        <w:spacing w:before="220" w:after="1" w:line="220" w:lineRule="atLeast"/>
        <w:ind w:firstLine="540"/>
        <w:jc w:val="both"/>
      </w:pPr>
      <w:r>
        <w:rPr>
          <w:rFonts w:ascii="Calibri" w:hAnsi="Calibri" w:cs="Calibri"/>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490" w:history="1">
        <w:r>
          <w:rPr>
            <w:rFonts w:ascii="Calibri" w:hAnsi="Calibri" w:cs="Calibri"/>
            <w:color w:val="0000FF"/>
          </w:rPr>
          <w:t>пунктом 130</w:t>
        </w:r>
      </w:hyperlink>
      <w:r>
        <w:rPr>
          <w:rFonts w:ascii="Calibri" w:hAnsi="Calibri" w:cs="Calibri"/>
        </w:rPr>
        <w:t xml:space="preserve"> настоящих Методических рекомендаций, местонахождение организации (адрес), уставный капитал в соответствии с </w:t>
      </w:r>
      <w:hyperlink w:anchor="P492" w:history="1">
        <w:r>
          <w:rPr>
            <w:rFonts w:ascii="Calibri" w:hAnsi="Calibri" w:cs="Calibri"/>
            <w:color w:val="0000FF"/>
          </w:rPr>
          <w:t>пунктом 131</w:t>
        </w:r>
      </w:hyperlink>
      <w:r>
        <w:rPr>
          <w:rFonts w:ascii="Calibri" w:hAnsi="Calibri" w:cs="Calibri"/>
        </w:rPr>
        <w:t xml:space="preserve"> настоящих Методических рекомендаций, доли участия в соответствии с </w:t>
      </w:r>
      <w:hyperlink w:anchor="P494" w:history="1">
        <w:r>
          <w:rPr>
            <w:rFonts w:ascii="Calibri" w:hAnsi="Calibri" w:cs="Calibri"/>
            <w:color w:val="0000FF"/>
          </w:rPr>
          <w:t>пунктом 132</w:t>
        </w:r>
      </w:hyperlink>
      <w:r>
        <w:rPr>
          <w:rFonts w:ascii="Calibri" w:hAnsi="Calibri" w:cs="Calibri"/>
        </w:rPr>
        <w:t xml:space="preserve"> настоящих Методических рекомендаций.</w:t>
      </w:r>
    </w:p>
    <w:p w:rsidR="009E405C" w:rsidRDefault="009E405C">
      <w:pPr>
        <w:spacing w:before="220" w:after="1" w:line="220" w:lineRule="atLeast"/>
        <w:ind w:firstLine="540"/>
        <w:jc w:val="both"/>
      </w:pPr>
      <w:r>
        <w:rPr>
          <w:rFonts w:ascii="Calibri" w:hAnsi="Calibri" w:cs="Calibri"/>
        </w:rPr>
        <w:t xml:space="preserve">167. В </w:t>
      </w:r>
      <w:hyperlink r:id="rId194" w:history="1">
        <w:r>
          <w:rPr>
            <w:rFonts w:ascii="Calibri" w:hAnsi="Calibri" w:cs="Calibri"/>
            <w:color w:val="0000FF"/>
          </w:rPr>
          <w:t>графе</w:t>
        </w:r>
      </w:hyperlink>
      <w:r>
        <w:rPr>
          <w:rFonts w:ascii="Calibri" w:hAnsi="Calibri" w:cs="Calibri"/>
        </w:rPr>
        <w:t xml:space="preserve">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9E405C" w:rsidRDefault="009E405C">
      <w:pPr>
        <w:spacing w:before="220" w:after="1" w:line="220" w:lineRule="atLeast"/>
        <w:ind w:firstLine="540"/>
        <w:jc w:val="both"/>
      </w:pPr>
      <w:r>
        <w:rPr>
          <w:rFonts w:ascii="Calibri" w:hAnsi="Calibri" w:cs="Calibri"/>
        </w:rPr>
        <w:t>В случае безвозмездной сделки с юридическим лицом в данной графе указываются наименование, индивидуальный номер налогоплательщика и основной государственный регистрационный номер юридического лица.</w:t>
      </w:r>
    </w:p>
    <w:p w:rsidR="009E405C" w:rsidRDefault="009E405C">
      <w:pPr>
        <w:spacing w:before="220" w:after="1" w:line="220" w:lineRule="atLeast"/>
        <w:ind w:firstLine="540"/>
        <w:jc w:val="both"/>
      </w:pPr>
      <w:r>
        <w:rPr>
          <w:rFonts w:ascii="Calibri" w:hAnsi="Calibri" w:cs="Calibri"/>
        </w:rPr>
        <w:t xml:space="preserve">168. В </w:t>
      </w:r>
      <w:hyperlink r:id="rId195" w:history="1">
        <w:r>
          <w:rPr>
            <w:rFonts w:ascii="Calibri" w:hAnsi="Calibri" w:cs="Calibri"/>
            <w:color w:val="0000FF"/>
          </w:rPr>
          <w:t>графе</w:t>
        </w:r>
      </w:hyperlink>
      <w:r>
        <w:rPr>
          <w:rFonts w:ascii="Calibri" w:hAnsi="Calibri" w:cs="Calibri"/>
        </w:rP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rsidR="009E405C" w:rsidRDefault="009E405C">
      <w:pPr>
        <w:spacing w:after="1" w:line="220" w:lineRule="atLeast"/>
        <w:jc w:val="both"/>
      </w:pPr>
    </w:p>
    <w:p w:rsidR="009E405C" w:rsidRDefault="009E405C">
      <w:pPr>
        <w:spacing w:after="1" w:line="220" w:lineRule="atLeast"/>
        <w:jc w:val="both"/>
      </w:pPr>
    </w:p>
    <w:p w:rsidR="009E405C" w:rsidRDefault="009E405C">
      <w:pPr>
        <w:pBdr>
          <w:top w:val="single" w:sz="6" w:space="0" w:color="auto"/>
        </w:pBdr>
        <w:spacing w:before="100" w:after="100"/>
        <w:jc w:val="both"/>
        <w:rPr>
          <w:sz w:val="2"/>
          <w:szCs w:val="2"/>
        </w:rPr>
      </w:pPr>
    </w:p>
    <w:p w:rsidR="001F24ED" w:rsidRDefault="001F24ED"/>
    <w:sectPr w:rsidR="001F24ED" w:rsidSect="009E405C">
      <w:pgSz w:w="11906" w:h="16838"/>
      <w:pgMar w:top="851"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712"/>
    <w:rsid w:val="00000237"/>
    <w:rsid w:val="00001A6F"/>
    <w:rsid w:val="000024B7"/>
    <w:rsid w:val="000031C2"/>
    <w:rsid w:val="0000663A"/>
    <w:rsid w:val="00007804"/>
    <w:rsid w:val="00007F36"/>
    <w:rsid w:val="00010A69"/>
    <w:rsid w:val="00011CD4"/>
    <w:rsid w:val="00013785"/>
    <w:rsid w:val="00013F60"/>
    <w:rsid w:val="000156B8"/>
    <w:rsid w:val="00016273"/>
    <w:rsid w:val="00023156"/>
    <w:rsid w:val="00023677"/>
    <w:rsid w:val="00027443"/>
    <w:rsid w:val="000303DD"/>
    <w:rsid w:val="00030E48"/>
    <w:rsid w:val="000311A7"/>
    <w:rsid w:val="000352BA"/>
    <w:rsid w:val="00040DE1"/>
    <w:rsid w:val="00042242"/>
    <w:rsid w:val="00042854"/>
    <w:rsid w:val="000430B1"/>
    <w:rsid w:val="000441BF"/>
    <w:rsid w:val="000451E1"/>
    <w:rsid w:val="0005092D"/>
    <w:rsid w:val="00052398"/>
    <w:rsid w:val="00054E06"/>
    <w:rsid w:val="00057967"/>
    <w:rsid w:val="000600D2"/>
    <w:rsid w:val="00062625"/>
    <w:rsid w:val="00073287"/>
    <w:rsid w:val="0007382B"/>
    <w:rsid w:val="000765C1"/>
    <w:rsid w:val="00077377"/>
    <w:rsid w:val="00077BCD"/>
    <w:rsid w:val="0008014F"/>
    <w:rsid w:val="00084622"/>
    <w:rsid w:val="00084ED9"/>
    <w:rsid w:val="00086D63"/>
    <w:rsid w:val="00090BC9"/>
    <w:rsid w:val="00090D24"/>
    <w:rsid w:val="0009117A"/>
    <w:rsid w:val="00091FE7"/>
    <w:rsid w:val="00095DFF"/>
    <w:rsid w:val="000A00B6"/>
    <w:rsid w:val="000A04E5"/>
    <w:rsid w:val="000A1D71"/>
    <w:rsid w:val="000A2805"/>
    <w:rsid w:val="000A476F"/>
    <w:rsid w:val="000B07F5"/>
    <w:rsid w:val="000B0B4B"/>
    <w:rsid w:val="000B316B"/>
    <w:rsid w:val="000B5B89"/>
    <w:rsid w:val="000B69B2"/>
    <w:rsid w:val="000B778B"/>
    <w:rsid w:val="000C20CB"/>
    <w:rsid w:val="000C40C4"/>
    <w:rsid w:val="000C44A1"/>
    <w:rsid w:val="000C4B51"/>
    <w:rsid w:val="000D0B87"/>
    <w:rsid w:val="000D110E"/>
    <w:rsid w:val="000D19E8"/>
    <w:rsid w:val="000D2696"/>
    <w:rsid w:val="000D2B54"/>
    <w:rsid w:val="000D2F30"/>
    <w:rsid w:val="000D332A"/>
    <w:rsid w:val="000F0639"/>
    <w:rsid w:val="000F08AB"/>
    <w:rsid w:val="000F296B"/>
    <w:rsid w:val="000F2C6B"/>
    <w:rsid w:val="000F3452"/>
    <w:rsid w:val="000F3ECC"/>
    <w:rsid w:val="000F6820"/>
    <w:rsid w:val="00103089"/>
    <w:rsid w:val="00105683"/>
    <w:rsid w:val="001075FD"/>
    <w:rsid w:val="001077A3"/>
    <w:rsid w:val="001127E3"/>
    <w:rsid w:val="001128F0"/>
    <w:rsid w:val="001132EA"/>
    <w:rsid w:val="00115074"/>
    <w:rsid w:val="00116073"/>
    <w:rsid w:val="00116AF3"/>
    <w:rsid w:val="00120CEA"/>
    <w:rsid w:val="00121DDA"/>
    <w:rsid w:val="0012540F"/>
    <w:rsid w:val="00127A78"/>
    <w:rsid w:val="00132753"/>
    <w:rsid w:val="00132A59"/>
    <w:rsid w:val="00134AD0"/>
    <w:rsid w:val="00134DDD"/>
    <w:rsid w:val="00136343"/>
    <w:rsid w:val="00140A27"/>
    <w:rsid w:val="00140EBF"/>
    <w:rsid w:val="00141732"/>
    <w:rsid w:val="00143663"/>
    <w:rsid w:val="001446BE"/>
    <w:rsid w:val="0014486F"/>
    <w:rsid w:val="001450EA"/>
    <w:rsid w:val="00152017"/>
    <w:rsid w:val="00153E0A"/>
    <w:rsid w:val="00153E52"/>
    <w:rsid w:val="00157C13"/>
    <w:rsid w:val="00160149"/>
    <w:rsid w:val="0016025C"/>
    <w:rsid w:val="00164F20"/>
    <w:rsid w:val="00166B79"/>
    <w:rsid w:val="00167B1F"/>
    <w:rsid w:val="0017032F"/>
    <w:rsid w:val="001763E5"/>
    <w:rsid w:val="00176FBB"/>
    <w:rsid w:val="00177E06"/>
    <w:rsid w:val="00180196"/>
    <w:rsid w:val="00182259"/>
    <w:rsid w:val="00184508"/>
    <w:rsid w:val="00184669"/>
    <w:rsid w:val="0018582A"/>
    <w:rsid w:val="001861EF"/>
    <w:rsid w:val="00187B01"/>
    <w:rsid w:val="00190DC2"/>
    <w:rsid w:val="0019113C"/>
    <w:rsid w:val="00191EEE"/>
    <w:rsid w:val="00192983"/>
    <w:rsid w:val="001941EE"/>
    <w:rsid w:val="00195FED"/>
    <w:rsid w:val="001A0E97"/>
    <w:rsid w:val="001A185C"/>
    <w:rsid w:val="001A23AE"/>
    <w:rsid w:val="001A2B74"/>
    <w:rsid w:val="001A34B8"/>
    <w:rsid w:val="001A4A77"/>
    <w:rsid w:val="001A541B"/>
    <w:rsid w:val="001A5ACF"/>
    <w:rsid w:val="001B01B2"/>
    <w:rsid w:val="001B0BCE"/>
    <w:rsid w:val="001B0CC7"/>
    <w:rsid w:val="001B3580"/>
    <w:rsid w:val="001B541C"/>
    <w:rsid w:val="001C2256"/>
    <w:rsid w:val="001C31C7"/>
    <w:rsid w:val="001C622C"/>
    <w:rsid w:val="001D1EF0"/>
    <w:rsid w:val="001D4BA1"/>
    <w:rsid w:val="001D4BB6"/>
    <w:rsid w:val="001D7D61"/>
    <w:rsid w:val="001E17A2"/>
    <w:rsid w:val="001E3012"/>
    <w:rsid w:val="001E31A4"/>
    <w:rsid w:val="001E53F4"/>
    <w:rsid w:val="001E66C3"/>
    <w:rsid w:val="001F0A69"/>
    <w:rsid w:val="001F0B40"/>
    <w:rsid w:val="001F24ED"/>
    <w:rsid w:val="001F3CE3"/>
    <w:rsid w:val="001F4BE8"/>
    <w:rsid w:val="001F5769"/>
    <w:rsid w:val="001F6D81"/>
    <w:rsid w:val="00200267"/>
    <w:rsid w:val="0020257B"/>
    <w:rsid w:val="00203E20"/>
    <w:rsid w:val="002048F5"/>
    <w:rsid w:val="00210BB9"/>
    <w:rsid w:val="00212121"/>
    <w:rsid w:val="00216F96"/>
    <w:rsid w:val="002248FA"/>
    <w:rsid w:val="0022549A"/>
    <w:rsid w:val="00231CC1"/>
    <w:rsid w:val="00237F40"/>
    <w:rsid w:val="002411B3"/>
    <w:rsid w:val="00241435"/>
    <w:rsid w:val="00244CD2"/>
    <w:rsid w:val="00250454"/>
    <w:rsid w:val="0025282C"/>
    <w:rsid w:val="00254C73"/>
    <w:rsid w:val="0025639D"/>
    <w:rsid w:val="00261458"/>
    <w:rsid w:val="00263AA4"/>
    <w:rsid w:val="00265A10"/>
    <w:rsid w:val="00266407"/>
    <w:rsid w:val="002679EF"/>
    <w:rsid w:val="00267ED1"/>
    <w:rsid w:val="002706B1"/>
    <w:rsid w:val="00275685"/>
    <w:rsid w:val="00281514"/>
    <w:rsid w:val="00282BC6"/>
    <w:rsid w:val="00283BDE"/>
    <w:rsid w:val="002864A7"/>
    <w:rsid w:val="0028704E"/>
    <w:rsid w:val="002872E8"/>
    <w:rsid w:val="00290F9E"/>
    <w:rsid w:val="00292E68"/>
    <w:rsid w:val="0029729A"/>
    <w:rsid w:val="002A1A0F"/>
    <w:rsid w:val="002A1E1D"/>
    <w:rsid w:val="002A1F69"/>
    <w:rsid w:val="002A2EAB"/>
    <w:rsid w:val="002A31E9"/>
    <w:rsid w:val="002A5495"/>
    <w:rsid w:val="002A58D4"/>
    <w:rsid w:val="002B0A44"/>
    <w:rsid w:val="002B0B48"/>
    <w:rsid w:val="002B25F3"/>
    <w:rsid w:val="002B29A1"/>
    <w:rsid w:val="002B4DB6"/>
    <w:rsid w:val="002B5A49"/>
    <w:rsid w:val="002B5ECF"/>
    <w:rsid w:val="002B67B6"/>
    <w:rsid w:val="002C019B"/>
    <w:rsid w:val="002C4768"/>
    <w:rsid w:val="002D3E45"/>
    <w:rsid w:val="002D47D4"/>
    <w:rsid w:val="002D4946"/>
    <w:rsid w:val="002D4FA9"/>
    <w:rsid w:val="002D610A"/>
    <w:rsid w:val="002D650C"/>
    <w:rsid w:val="002E16C8"/>
    <w:rsid w:val="002E1BEB"/>
    <w:rsid w:val="002E4DD4"/>
    <w:rsid w:val="002E564F"/>
    <w:rsid w:val="002E58DA"/>
    <w:rsid w:val="002E6CEA"/>
    <w:rsid w:val="002F0595"/>
    <w:rsid w:val="002F0BB1"/>
    <w:rsid w:val="002F2B1B"/>
    <w:rsid w:val="002F3ED6"/>
    <w:rsid w:val="002F5339"/>
    <w:rsid w:val="002F560E"/>
    <w:rsid w:val="002F64CB"/>
    <w:rsid w:val="002F77FC"/>
    <w:rsid w:val="00300CC0"/>
    <w:rsid w:val="00301F63"/>
    <w:rsid w:val="0030302C"/>
    <w:rsid w:val="00305128"/>
    <w:rsid w:val="00305742"/>
    <w:rsid w:val="003075AF"/>
    <w:rsid w:val="00310213"/>
    <w:rsid w:val="00310450"/>
    <w:rsid w:val="003113F3"/>
    <w:rsid w:val="003122B4"/>
    <w:rsid w:val="00312A7E"/>
    <w:rsid w:val="00312B8D"/>
    <w:rsid w:val="00312E9C"/>
    <w:rsid w:val="00313278"/>
    <w:rsid w:val="00313E5A"/>
    <w:rsid w:val="003162CA"/>
    <w:rsid w:val="003162FF"/>
    <w:rsid w:val="0031797E"/>
    <w:rsid w:val="00320233"/>
    <w:rsid w:val="003206FC"/>
    <w:rsid w:val="003216CD"/>
    <w:rsid w:val="003221E7"/>
    <w:rsid w:val="00324784"/>
    <w:rsid w:val="00324B57"/>
    <w:rsid w:val="003253F7"/>
    <w:rsid w:val="00325E9D"/>
    <w:rsid w:val="00327D72"/>
    <w:rsid w:val="00330B44"/>
    <w:rsid w:val="003316D6"/>
    <w:rsid w:val="00331E68"/>
    <w:rsid w:val="00332996"/>
    <w:rsid w:val="00332F9F"/>
    <w:rsid w:val="00334A4D"/>
    <w:rsid w:val="0034010D"/>
    <w:rsid w:val="00341328"/>
    <w:rsid w:val="003423A3"/>
    <w:rsid w:val="00342421"/>
    <w:rsid w:val="00343DE4"/>
    <w:rsid w:val="00347060"/>
    <w:rsid w:val="00350316"/>
    <w:rsid w:val="003504D9"/>
    <w:rsid w:val="00350587"/>
    <w:rsid w:val="00352910"/>
    <w:rsid w:val="00357792"/>
    <w:rsid w:val="00362493"/>
    <w:rsid w:val="00363B77"/>
    <w:rsid w:val="00365844"/>
    <w:rsid w:val="00367019"/>
    <w:rsid w:val="003714E4"/>
    <w:rsid w:val="00381602"/>
    <w:rsid w:val="00383CAF"/>
    <w:rsid w:val="00383E6C"/>
    <w:rsid w:val="003852C5"/>
    <w:rsid w:val="003867C2"/>
    <w:rsid w:val="00390B8E"/>
    <w:rsid w:val="00390EEF"/>
    <w:rsid w:val="00393E06"/>
    <w:rsid w:val="003953F1"/>
    <w:rsid w:val="00397B39"/>
    <w:rsid w:val="003A7695"/>
    <w:rsid w:val="003B1B42"/>
    <w:rsid w:val="003B5A85"/>
    <w:rsid w:val="003B6E11"/>
    <w:rsid w:val="003C1B4F"/>
    <w:rsid w:val="003C1C1C"/>
    <w:rsid w:val="003C545C"/>
    <w:rsid w:val="003C6B62"/>
    <w:rsid w:val="003C742D"/>
    <w:rsid w:val="003C758A"/>
    <w:rsid w:val="003C7818"/>
    <w:rsid w:val="003C7AB2"/>
    <w:rsid w:val="003D0F7B"/>
    <w:rsid w:val="003D1DC7"/>
    <w:rsid w:val="003D4328"/>
    <w:rsid w:val="003D60C2"/>
    <w:rsid w:val="003D6B7F"/>
    <w:rsid w:val="003D71EC"/>
    <w:rsid w:val="003D7ECE"/>
    <w:rsid w:val="003E022E"/>
    <w:rsid w:val="003E2D51"/>
    <w:rsid w:val="003E3582"/>
    <w:rsid w:val="003E3E62"/>
    <w:rsid w:val="003E4C4B"/>
    <w:rsid w:val="003E6E18"/>
    <w:rsid w:val="003E77F7"/>
    <w:rsid w:val="003E7BFE"/>
    <w:rsid w:val="003F0D04"/>
    <w:rsid w:val="003F20D1"/>
    <w:rsid w:val="003F6E2E"/>
    <w:rsid w:val="00400023"/>
    <w:rsid w:val="004008B2"/>
    <w:rsid w:val="00403D57"/>
    <w:rsid w:val="0040584F"/>
    <w:rsid w:val="00405E41"/>
    <w:rsid w:val="00406E68"/>
    <w:rsid w:val="004078C7"/>
    <w:rsid w:val="004110FF"/>
    <w:rsid w:val="004131F4"/>
    <w:rsid w:val="00415A97"/>
    <w:rsid w:val="0041691E"/>
    <w:rsid w:val="00417275"/>
    <w:rsid w:val="004204C8"/>
    <w:rsid w:val="0042177B"/>
    <w:rsid w:val="00422A76"/>
    <w:rsid w:val="00422DAE"/>
    <w:rsid w:val="0042369B"/>
    <w:rsid w:val="00423740"/>
    <w:rsid w:val="00425AC3"/>
    <w:rsid w:val="004318C4"/>
    <w:rsid w:val="00435FC8"/>
    <w:rsid w:val="00436A19"/>
    <w:rsid w:val="00436C4F"/>
    <w:rsid w:val="00440A3D"/>
    <w:rsid w:val="00443273"/>
    <w:rsid w:val="0044392F"/>
    <w:rsid w:val="00444F96"/>
    <w:rsid w:val="00445901"/>
    <w:rsid w:val="00445E5A"/>
    <w:rsid w:val="00446C88"/>
    <w:rsid w:val="00446FD1"/>
    <w:rsid w:val="00450EB5"/>
    <w:rsid w:val="00455A72"/>
    <w:rsid w:val="00455DE7"/>
    <w:rsid w:val="00457776"/>
    <w:rsid w:val="00460ABD"/>
    <w:rsid w:val="00460F10"/>
    <w:rsid w:val="00462C8C"/>
    <w:rsid w:val="00463EB4"/>
    <w:rsid w:val="004701F2"/>
    <w:rsid w:val="00471EAA"/>
    <w:rsid w:val="00472324"/>
    <w:rsid w:val="0047325B"/>
    <w:rsid w:val="00473A3A"/>
    <w:rsid w:val="00473AD0"/>
    <w:rsid w:val="0048064B"/>
    <w:rsid w:val="004839A2"/>
    <w:rsid w:val="00485376"/>
    <w:rsid w:val="00485D18"/>
    <w:rsid w:val="004865BA"/>
    <w:rsid w:val="00493E7B"/>
    <w:rsid w:val="0049438F"/>
    <w:rsid w:val="00495D87"/>
    <w:rsid w:val="004A3018"/>
    <w:rsid w:val="004A336C"/>
    <w:rsid w:val="004A33B2"/>
    <w:rsid w:val="004A4268"/>
    <w:rsid w:val="004A594B"/>
    <w:rsid w:val="004B1CCB"/>
    <w:rsid w:val="004B277F"/>
    <w:rsid w:val="004B34DB"/>
    <w:rsid w:val="004B3857"/>
    <w:rsid w:val="004B4935"/>
    <w:rsid w:val="004B4DCA"/>
    <w:rsid w:val="004B5390"/>
    <w:rsid w:val="004B54A9"/>
    <w:rsid w:val="004B6DC6"/>
    <w:rsid w:val="004B7455"/>
    <w:rsid w:val="004C0EAB"/>
    <w:rsid w:val="004C156C"/>
    <w:rsid w:val="004C1AA7"/>
    <w:rsid w:val="004C2A93"/>
    <w:rsid w:val="004C2B97"/>
    <w:rsid w:val="004C3452"/>
    <w:rsid w:val="004C37DA"/>
    <w:rsid w:val="004C3AFF"/>
    <w:rsid w:val="004C5EAB"/>
    <w:rsid w:val="004C6056"/>
    <w:rsid w:val="004C6B5D"/>
    <w:rsid w:val="004C7A98"/>
    <w:rsid w:val="004C7F2A"/>
    <w:rsid w:val="004D067B"/>
    <w:rsid w:val="004D0852"/>
    <w:rsid w:val="004D31F9"/>
    <w:rsid w:val="004D4756"/>
    <w:rsid w:val="004D516B"/>
    <w:rsid w:val="004D6896"/>
    <w:rsid w:val="004E313B"/>
    <w:rsid w:val="004E5A75"/>
    <w:rsid w:val="004F03B7"/>
    <w:rsid w:val="004F0C8A"/>
    <w:rsid w:val="004F240A"/>
    <w:rsid w:val="004F52D8"/>
    <w:rsid w:val="004F5E56"/>
    <w:rsid w:val="00500264"/>
    <w:rsid w:val="00500AC8"/>
    <w:rsid w:val="00501CE2"/>
    <w:rsid w:val="00506858"/>
    <w:rsid w:val="005068CC"/>
    <w:rsid w:val="00507B1B"/>
    <w:rsid w:val="0051030C"/>
    <w:rsid w:val="00510D34"/>
    <w:rsid w:val="005133DB"/>
    <w:rsid w:val="00515A16"/>
    <w:rsid w:val="005201C2"/>
    <w:rsid w:val="00524399"/>
    <w:rsid w:val="0052580E"/>
    <w:rsid w:val="00525AD6"/>
    <w:rsid w:val="00531DB0"/>
    <w:rsid w:val="00534D5D"/>
    <w:rsid w:val="005355B8"/>
    <w:rsid w:val="00537232"/>
    <w:rsid w:val="00540290"/>
    <w:rsid w:val="00540B19"/>
    <w:rsid w:val="0054123A"/>
    <w:rsid w:val="005441BC"/>
    <w:rsid w:val="00547649"/>
    <w:rsid w:val="00554B4A"/>
    <w:rsid w:val="0055698B"/>
    <w:rsid w:val="0055730E"/>
    <w:rsid w:val="00557A27"/>
    <w:rsid w:val="00557C48"/>
    <w:rsid w:val="00557DB9"/>
    <w:rsid w:val="00557E4F"/>
    <w:rsid w:val="00562148"/>
    <w:rsid w:val="00563DC0"/>
    <w:rsid w:val="0056569B"/>
    <w:rsid w:val="0057006F"/>
    <w:rsid w:val="00571734"/>
    <w:rsid w:val="0057356F"/>
    <w:rsid w:val="00575B74"/>
    <w:rsid w:val="00576A4C"/>
    <w:rsid w:val="0057796E"/>
    <w:rsid w:val="00577B5D"/>
    <w:rsid w:val="005834F7"/>
    <w:rsid w:val="00583997"/>
    <w:rsid w:val="0058470E"/>
    <w:rsid w:val="005859FE"/>
    <w:rsid w:val="005864B5"/>
    <w:rsid w:val="00586CF2"/>
    <w:rsid w:val="00587FD5"/>
    <w:rsid w:val="005902F0"/>
    <w:rsid w:val="005909E3"/>
    <w:rsid w:val="005915FD"/>
    <w:rsid w:val="0059217F"/>
    <w:rsid w:val="00595C4A"/>
    <w:rsid w:val="0059719B"/>
    <w:rsid w:val="00597F07"/>
    <w:rsid w:val="005A008B"/>
    <w:rsid w:val="005A0AAC"/>
    <w:rsid w:val="005A0D5E"/>
    <w:rsid w:val="005A128C"/>
    <w:rsid w:val="005A1EBE"/>
    <w:rsid w:val="005A2203"/>
    <w:rsid w:val="005A617D"/>
    <w:rsid w:val="005A7315"/>
    <w:rsid w:val="005A7CDD"/>
    <w:rsid w:val="005B0356"/>
    <w:rsid w:val="005B311A"/>
    <w:rsid w:val="005B3F64"/>
    <w:rsid w:val="005B41A6"/>
    <w:rsid w:val="005C43D2"/>
    <w:rsid w:val="005C6A3A"/>
    <w:rsid w:val="005C7E3C"/>
    <w:rsid w:val="005D2339"/>
    <w:rsid w:val="005D2BC7"/>
    <w:rsid w:val="005D6009"/>
    <w:rsid w:val="005E026F"/>
    <w:rsid w:val="005E088A"/>
    <w:rsid w:val="005E0DA9"/>
    <w:rsid w:val="005E4920"/>
    <w:rsid w:val="005F3A38"/>
    <w:rsid w:val="005F3B89"/>
    <w:rsid w:val="005F790F"/>
    <w:rsid w:val="006010DA"/>
    <w:rsid w:val="00603152"/>
    <w:rsid w:val="006038F3"/>
    <w:rsid w:val="00603922"/>
    <w:rsid w:val="00605114"/>
    <w:rsid w:val="00605B4A"/>
    <w:rsid w:val="006109EC"/>
    <w:rsid w:val="00615C3D"/>
    <w:rsid w:val="00616278"/>
    <w:rsid w:val="006167CA"/>
    <w:rsid w:val="00620433"/>
    <w:rsid w:val="00620837"/>
    <w:rsid w:val="00620B95"/>
    <w:rsid w:val="006224E0"/>
    <w:rsid w:val="00623EB3"/>
    <w:rsid w:val="00624C65"/>
    <w:rsid w:val="00624F64"/>
    <w:rsid w:val="00625105"/>
    <w:rsid w:val="0063162D"/>
    <w:rsid w:val="00634F69"/>
    <w:rsid w:val="006376F7"/>
    <w:rsid w:val="0064092B"/>
    <w:rsid w:val="00641333"/>
    <w:rsid w:val="0064247C"/>
    <w:rsid w:val="00646A01"/>
    <w:rsid w:val="006514B1"/>
    <w:rsid w:val="006516AC"/>
    <w:rsid w:val="006522D4"/>
    <w:rsid w:val="0065537C"/>
    <w:rsid w:val="00655699"/>
    <w:rsid w:val="00656143"/>
    <w:rsid w:val="00657468"/>
    <w:rsid w:val="00661253"/>
    <w:rsid w:val="00661A61"/>
    <w:rsid w:val="00661BA4"/>
    <w:rsid w:val="00662614"/>
    <w:rsid w:val="00665349"/>
    <w:rsid w:val="00667FB5"/>
    <w:rsid w:val="006701F8"/>
    <w:rsid w:val="00672919"/>
    <w:rsid w:val="00674D90"/>
    <w:rsid w:val="00680BA7"/>
    <w:rsid w:val="00681754"/>
    <w:rsid w:val="00681ADD"/>
    <w:rsid w:val="00684D93"/>
    <w:rsid w:val="006855C9"/>
    <w:rsid w:val="00685CA2"/>
    <w:rsid w:val="00685CD8"/>
    <w:rsid w:val="00687418"/>
    <w:rsid w:val="00687DF2"/>
    <w:rsid w:val="00690D14"/>
    <w:rsid w:val="00691E9C"/>
    <w:rsid w:val="00691EC7"/>
    <w:rsid w:val="0069527E"/>
    <w:rsid w:val="00696990"/>
    <w:rsid w:val="00697D67"/>
    <w:rsid w:val="006A4FA8"/>
    <w:rsid w:val="006A71EA"/>
    <w:rsid w:val="006A7F1E"/>
    <w:rsid w:val="006B5E8F"/>
    <w:rsid w:val="006B633E"/>
    <w:rsid w:val="006B67BA"/>
    <w:rsid w:val="006C0646"/>
    <w:rsid w:val="006C1F8B"/>
    <w:rsid w:val="006C2671"/>
    <w:rsid w:val="006C4B0A"/>
    <w:rsid w:val="006C60E1"/>
    <w:rsid w:val="006C7B28"/>
    <w:rsid w:val="006D0738"/>
    <w:rsid w:val="006D2267"/>
    <w:rsid w:val="006D25C3"/>
    <w:rsid w:val="006D2FEC"/>
    <w:rsid w:val="006D323D"/>
    <w:rsid w:val="006D48CA"/>
    <w:rsid w:val="006D4E63"/>
    <w:rsid w:val="006D60B1"/>
    <w:rsid w:val="006E1E13"/>
    <w:rsid w:val="006E3657"/>
    <w:rsid w:val="006E44A3"/>
    <w:rsid w:val="006E5764"/>
    <w:rsid w:val="006E5CDB"/>
    <w:rsid w:val="006E623C"/>
    <w:rsid w:val="006E6C31"/>
    <w:rsid w:val="006E7F3C"/>
    <w:rsid w:val="006E7F8F"/>
    <w:rsid w:val="006F060F"/>
    <w:rsid w:val="006F3AF8"/>
    <w:rsid w:val="006F69C3"/>
    <w:rsid w:val="006F7EF6"/>
    <w:rsid w:val="00700D9F"/>
    <w:rsid w:val="0070332F"/>
    <w:rsid w:val="007049F1"/>
    <w:rsid w:val="0070512E"/>
    <w:rsid w:val="00705542"/>
    <w:rsid w:val="00705FD4"/>
    <w:rsid w:val="0071094A"/>
    <w:rsid w:val="00710FB7"/>
    <w:rsid w:val="00712147"/>
    <w:rsid w:val="00715AA1"/>
    <w:rsid w:val="00716B71"/>
    <w:rsid w:val="00720E6C"/>
    <w:rsid w:val="007214B7"/>
    <w:rsid w:val="00722925"/>
    <w:rsid w:val="0072459E"/>
    <w:rsid w:val="00726EBB"/>
    <w:rsid w:val="007351D6"/>
    <w:rsid w:val="00736864"/>
    <w:rsid w:val="00737408"/>
    <w:rsid w:val="00740E1B"/>
    <w:rsid w:val="007434C9"/>
    <w:rsid w:val="00744F91"/>
    <w:rsid w:val="00753A40"/>
    <w:rsid w:val="00754945"/>
    <w:rsid w:val="00760390"/>
    <w:rsid w:val="007624BB"/>
    <w:rsid w:val="00763DCB"/>
    <w:rsid w:val="0076456D"/>
    <w:rsid w:val="00764B91"/>
    <w:rsid w:val="00766FF7"/>
    <w:rsid w:val="007702A0"/>
    <w:rsid w:val="007732E9"/>
    <w:rsid w:val="0077399E"/>
    <w:rsid w:val="0077681F"/>
    <w:rsid w:val="00780C57"/>
    <w:rsid w:val="00780FBA"/>
    <w:rsid w:val="00781EF6"/>
    <w:rsid w:val="0078267F"/>
    <w:rsid w:val="007835A5"/>
    <w:rsid w:val="00784E27"/>
    <w:rsid w:val="007857BD"/>
    <w:rsid w:val="007863C8"/>
    <w:rsid w:val="00790623"/>
    <w:rsid w:val="00790655"/>
    <w:rsid w:val="007909C9"/>
    <w:rsid w:val="00793FDE"/>
    <w:rsid w:val="007940D8"/>
    <w:rsid w:val="00794A91"/>
    <w:rsid w:val="007952D3"/>
    <w:rsid w:val="0079646C"/>
    <w:rsid w:val="00796E4C"/>
    <w:rsid w:val="007A1C6B"/>
    <w:rsid w:val="007A24E5"/>
    <w:rsid w:val="007A318F"/>
    <w:rsid w:val="007A4890"/>
    <w:rsid w:val="007A5815"/>
    <w:rsid w:val="007A5E3B"/>
    <w:rsid w:val="007B00C7"/>
    <w:rsid w:val="007B0884"/>
    <w:rsid w:val="007B72D3"/>
    <w:rsid w:val="007B7A29"/>
    <w:rsid w:val="007C17ED"/>
    <w:rsid w:val="007C4113"/>
    <w:rsid w:val="007C5A17"/>
    <w:rsid w:val="007C6117"/>
    <w:rsid w:val="007D044A"/>
    <w:rsid w:val="007D243F"/>
    <w:rsid w:val="007D3A22"/>
    <w:rsid w:val="007D4ABD"/>
    <w:rsid w:val="007D5474"/>
    <w:rsid w:val="007D563E"/>
    <w:rsid w:val="007D5935"/>
    <w:rsid w:val="007D6056"/>
    <w:rsid w:val="007E037F"/>
    <w:rsid w:val="007E0424"/>
    <w:rsid w:val="007E0CC9"/>
    <w:rsid w:val="007E1F85"/>
    <w:rsid w:val="007E404B"/>
    <w:rsid w:val="007E44FA"/>
    <w:rsid w:val="007E5C32"/>
    <w:rsid w:val="007E5D7F"/>
    <w:rsid w:val="007E711A"/>
    <w:rsid w:val="007F0327"/>
    <w:rsid w:val="007F0371"/>
    <w:rsid w:val="007F24E4"/>
    <w:rsid w:val="007F2EB7"/>
    <w:rsid w:val="007F3299"/>
    <w:rsid w:val="007F606C"/>
    <w:rsid w:val="007F750F"/>
    <w:rsid w:val="008015F8"/>
    <w:rsid w:val="00802385"/>
    <w:rsid w:val="008029DF"/>
    <w:rsid w:val="00803274"/>
    <w:rsid w:val="00803C98"/>
    <w:rsid w:val="00804246"/>
    <w:rsid w:val="008043A4"/>
    <w:rsid w:val="00806C2B"/>
    <w:rsid w:val="008100B2"/>
    <w:rsid w:val="008107D8"/>
    <w:rsid w:val="0081258E"/>
    <w:rsid w:val="008149BF"/>
    <w:rsid w:val="008152F2"/>
    <w:rsid w:val="0081733F"/>
    <w:rsid w:val="0081777A"/>
    <w:rsid w:val="00820656"/>
    <w:rsid w:val="00821D1A"/>
    <w:rsid w:val="008245AD"/>
    <w:rsid w:val="00824B5F"/>
    <w:rsid w:val="00825FBC"/>
    <w:rsid w:val="0083095A"/>
    <w:rsid w:val="00831263"/>
    <w:rsid w:val="00831336"/>
    <w:rsid w:val="00831540"/>
    <w:rsid w:val="00835E98"/>
    <w:rsid w:val="00836FE1"/>
    <w:rsid w:val="00837DB2"/>
    <w:rsid w:val="008448F7"/>
    <w:rsid w:val="00850EBA"/>
    <w:rsid w:val="00855968"/>
    <w:rsid w:val="00856000"/>
    <w:rsid w:val="008600AE"/>
    <w:rsid w:val="008608E9"/>
    <w:rsid w:val="00863124"/>
    <w:rsid w:val="00865179"/>
    <w:rsid w:val="00865580"/>
    <w:rsid w:val="0087129B"/>
    <w:rsid w:val="00872116"/>
    <w:rsid w:val="00874BCE"/>
    <w:rsid w:val="008770BE"/>
    <w:rsid w:val="008774AE"/>
    <w:rsid w:val="00877D5E"/>
    <w:rsid w:val="00890CA9"/>
    <w:rsid w:val="00891201"/>
    <w:rsid w:val="00892509"/>
    <w:rsid w:val="00892AB6"/>
    <w:rsid w:val="008935FD"/>
    <w:rsid w:val="00894B90"/>
    <w:rsid w:val="00896AA2"/>
    <w:rsid w:val="008A0724"/>
    <w:rsid w:val="008A1282"/>
    <w:rsid w:val="008A210A"/>
    <w:rsid w:val="008A27F2"/>
    <w:rsid w:val="008A4B3F"/>
    <w:rsid w:val="008A5AFB"/>
    <w:rsid w:val="008B21EF"/>
    <w:rsid w:val="008B3748"/>
    <w:rsid w:val="008B3787"/>
    <w:rsid w:val="008B3B0C"/>
    <w:rsid w:val="008B68B2"/>
    <w:rsid w:val="008B71D2"/>
    <w:rsid w:val="008C5BC9"/>
    <w:rsid w:val="008D0B85"/>
    <w:rsid w:val="008E2FED"/>
    <w:rsid w:val="008E3551"/>
    <w:rsid w:val="008E4CD1"/>
    <w:rsid w:val="008E4F57"/>
    <w:rsid w:val="008F0E4A"/>
    <w:rsid w:val="008F15C0"/>
    <w:rsid w:val="008F2B41"/>
    <w:rsid w:val="008F2E8B"/>
    <w:rsid w:val="008F2F55"/>
    <w:rsid w:val="008F369E"/>
    <w:rsid w:val="008F5B0D"/>
    <w:rsid w:val="008F6550"/>
    <w:rsid w:val="008F6EEF"/>
    <w:rsid w:val="008F7239"/>
    <w:rsid w:val="00900E17"/>
    <w:rsid w:val="00901B21"/>
    <w:rsid w:val="00901F99"/>
    <w:rsid w:val="00902136"/>
    <w:rsid w:val="0090292D"/>
    <w:rsid w:val="00904D36"/>
    <w:rsid w:val="009059DC"/>
    <w:rsid w:val="00906205"/>
    <w:rsid w:val="0091190E"/>
    <w:rsid w:val="009119BE"/>
    <w:rsid w:val="00916F54"/>
    <w:rsid w:val="00917390"/>
    <w:rsid w:val="00917684"/>
    <w:rsid w:val="00921115"/>
    <w:rsid w:val="00921730"/>
    <w:rsid w:val="00925792"/>
    <w:rsid w:val="009302ED"/>
    <w:rsid w:val="00934B94"/>
    <w:rsid w:val="00936146"/>
    <w:rsid w:val="00937C97"/>
    <w:rsid w:val="009400DD"/>
    <w:rsid w:val="0094187A"/>
    <w:rsid w:val="00942DEC"/>
    <w:rsid w:val="00942F6D"/>
    <w:rsid w:val="0094361A"/>
    <w:rsid w:val="00944A23"/>
    <w:rsid w:val="00945B1F"/>
    <w:rsid w:val="00951789"/>
    <w:rsid w:val="00954A5B"/>
    <w:rsid w:val="00954E5A"/>
    <w:rsid w:val="00954ED9"/>
    <w:rsid w:val="00955852"/>
    <w:rsid w:val="00960313"/>
    <w:rsid w:val="009628E0"/>
    <w:rsid w:val="00962918"/>
    <w:rsid w:val="00962C26"/>
    <w:rsid w:val="00962F3D"/>
    <w:rsid w:val="009645DC"/>
    <w:rsid w:val="00967742"/>
    <w:rsid w:val="0096777F"/>
    <w:rsid w:val="00971D87"/>
    <w:rsid w:val="009732E0"/>
    <w:rsid w:val="009734B3"/>
    <w:rsid w:val="009740A3"/>
    <w:rsid w:val="009742E4"/>
    <w:rsid w:val="009777B3"/>
    <w:rsid w:val="00984C4B"/>
    <w:rsid w:val="00986123"/>
    <w:rsid w:val="00986E00"/>
    <w:rsid w:val="009874B7"/>
    <w:rsid w:val="00992D2B"/>
    <w:rsid w:val="00994F7F"/>
    <w:rsid w:val="0099594A"/>
    <w:rsid w:val="009959B4"/>
    <w:rsid w:val="00995AB5"/>
    <w:rsid w:val="009972DF"/>
    <w:rsid w:val="00997ABA"/>
    <w:rsid w:val="00997FE7"/>
    <w:rsid w:val="009A2F56"/>
    <w:rsid w:val="009B28D4"/>
    <w:rsid w:val="009B3021"/>
    <w:rsid w:val="009B410F"/>
    <w:rsid w:val="009B4C1E"/>
    <w:rsid w:val="009C09FA"/>
    <w:rsid w:val="009C0BE2"/>
    <w:rsid w:val="009C0FB2"/>
    <w:rsid w:val="009C27DD"/>
    <w:rsid w:val="009C3238"/>
    <w:rsid w:val="009C4407"/>
    <w:rsid w:val="009C4E62"/>
    <w:rsid w:val="009C7B63"/>
    <w:rsid w:val="009D02C5"/>
    <w:rsid w:val="009D1DC9"/>
    <w:rsid w:val="009D227D"/>
    <w:rsid w:val="009D3DB4"/>
    <w:rsid w:val="009D4A04"/>
    <w:rsid w:val="009D5A72"/>
    <w:rsid w:val="009E245B"/>
    <w:rsid w:val="009E405C"/>
    <w:rsid w:val="009E610C"/>
    <w:rsid w:val="009F0070"/>
    <w:rsid w:val="009F1FAC"/>
    <w:rsid w:val="009F31B7"/>
    <w:rsid w:val="00A03F78"/>
    <w:rsid w:val="00A043B0"/>
    <w:rsid w:val="00A05B9C"/>
    <w:rsid w:val="00A06A3E"/>
    <w:rsid w:val="00A10831"/>
    <w:rsid w:val="00A109E5"/>
    <w:rsid w:val="00A118DC"/>
    <w:rsid w:val="00A15396"/>
    <w:rsid w:val="00A156DA"/>
    <w:rsid w:val="00A16D69"/>
    <w:rsid w:val="00A20909"/>
    <w:rsid w:val="00A27C78"/>
    <w:rsid w:val="00A308C7"/>
    <w:rsid w:val="00A31FA9"/>
    <w:rsid w:val="00A35183"/>
    <w:rsid w:val="00A35DF4"/>
    <w:rsid w:val="00A36111"/>
    <w:rsid w:val="00A3678C"/>
    <w:rsid w:val="00A369D5"/>
    <w:rsid w:val="00A37378"/>
    <w:rsid w:val="00A41095"/>
    <w:rsid w:val="00A43B9A"/>
    <w:rsid w:val="00A43DCD"/>
    <w:rsid w:val="00A44659"/>
    <w:rsid w:val="00A45FB5"/>
    <w:rsid w:val="00A467BE"/>
    <w:rsid w:val="00A46FE7"/>
    <w:rsid w:val="00A47F23"/>
    <w:rsid w:val="00A50DC9"/>
    <w:rsid w:val="00A52641"/>
    <w:rsid w:val="00A553BB"/>
    <w:rsid w:val="00A55BCD"/>
    <w:rsid w:val="00A55BFF"/>
    <w:rsid w:val="00A601FC"/>
    <w:rsid w:val="00A613F2"/>
    <w:rsid w:val="00A614EE"/>
    <w:rsid w:val="00A62F24"/>
    <w:rsid w:val="00A65F1D"/>
    <w:rsid w:val="00A70367"/>
    <w:rsid w:val="00A74B32"/>
    <w:rsid w:val="00A74D87"/>
    <w:rsid w:val="00A75C23"/>
    <w:rsid w:val="00A75C3B"/>
    <w:rsid w:val="00A81DE5"/>
    <w:rsid w:val="00A8333B"/>
    <w:rsid w:val="00A85EEE"/>
    <w:rsid w:val="00A902E1"/>
    <w:rsid w:val="00A92A57"/>
    <w:rsid w:val="00A931CF"/>
    <w:rsid w:val="00AA1712"/>
    <w:rsid w:val="00AA3865"/>
    <w:rsid w:val="00AA71E2"/>
    <w:rsid w:val="00AB0FDB"/>
    <w:rsid w:val="00AB32E4"/>
    <w:rsid w:val="00AB41EE"/>
    <w:rsid w:val="00AB5428"/>
    <w:rsid w:val="00AC0FDF"/>
    <w:rsid w:val="00AC1A9E"/>
    <w:rsid w:val="00AC1C45"/>
    <w:rsid w:val="00AC3D7C"/>
    <w:rsid w:val="00AC4CD6"/>
    <w:rsid w:val="00AC59B8"/>
    <w:rsid w:val="00AD2F03"/>
    <w:rsid w:val="00AD344B"/>
    <w:rsid w:val="00AD4A4E"/>
    <w:rsid w:val="00AD552A"/>
    <w:rsid w:val="00AE03B1"/>
    <w:rsid w:val="00AE0D02"/>
    <w:rsid w:val="00AE23D2"/>
    <w:rsid w:val="00AE2BC9"/>
    <w:rsid w:val="00AE3556"/>
    <w:rsid w:val="00AE3816"/>
    <w:rsid w:val="00AE564E"/>
    <w:rsid w:val="00AF462A"/>
    <w:rsid w:val="00AF72ED"/>
    <w:rsid w:val="00AF7590"/>
    <w:rsid w:val="00AF7F09"/>
    <w:rsid w:val="00B01D34"/>
    <w:rsid w:val="00B05EFC"/>
    <w:rsid w:val="00B071D3"/>
    <w:rsid w:val="00B072EB"/>
    <w:rsid w:val="00B07BB0"/>
    <w:rsid w:val="00B07F07"/>
    <w:rsid w:val="00B10B55"/>
    <w:rsid w:val="00B1154D"/>
    <w:rsid w:val="00B115B8"/>
    <w:rsid w:val="00B12D04"/>
    <w:rsid w:val="00B17172"/>
    <w:rsid w:val="00B178CD"/>
    <w:rsid w:val="00B32403"/>
    <w:rsid w:val="00B343DD"/>
    <w:rsid w:val="00B357C2"/>
    <w:rsid w:val="00B36412"/>
    <w:rsid w:val="00B37342"/>
    <w:rsid w:val="00B42723"/>
    <w:rsid w:val="00B428EC"/>
    <w:rsid w:val="00B44051"/>
    <w:rsid w:val="00B447BC"/>
    <w:rsid w:val="00B45331"/>
    <w:rsid w:val="00B4557C"/>
    <w:rsid w:val="00B46C7F"/>
    <w:rsid w:val="00B56436"/>
    <w:rsid w:val="00B57C01"/>
    <w:rsid w:val="00B602E5"/>
    <w:rsid w:val="00B60A58"/>
    <w:rsid w:val="00B60D93"/>
    <w:rsid w:val="00B615D5"/>
    <w:rsid w:val="00B623C3"/>
    <w:rsid w:val="00B62F9B"/>
    <w:rsid w:val="00B631A2"/>
    <w:rsid w:val="00B64EB2"/>
    <w:rsid w:val="00B65B6F"/>
    <w:rsid w:val="00B65BC7"/>
    <w:rsid w:val="00B7202A"/>
    <w:rsid w:val="00B77E43"/>
    <w:rsid w:val="00B8170B"/>
    <w:rsid w:val="00B825CA"/>
    <w:rsid w:val="00B8282C"/>
    <w:rsid w:val="00B90790"/>
    <w:rsid w:val="00B908E2"/>
    <w:rsid w:val="00B92C60"/>
    <w:rsid w:val="00B95221"/>
    <w:rsid w:val="00B96047"/>
    <w:rsid w:val="00BA0427"/>
    <w:rsid w:val="00BA1979"/>
    <w:rsid w:val="00BA1CFA"/>
    <w:rsid w:val="00BA211C"/>
    <w:rsid w:val="00BA3D6E"/>
    <w:rsid w:val="00BA4BF3"/>
    <w:rsid w:val="00BA5037"/>
    <w:rsid w:val="00BA673B"/>
    <w:rsid w:val="00BA6860"/>
    <w:rsid w:val="00BA7E26"/>
    <w:rsid w:val="00BB0ACF"/>
    <w:rsid w:val="00BB1DF4"/>
    <w:rsid w:val="00BB226B"/>
    <w:rsid w:val="00BB2D28"/>
    <w:rsid w:val="00BB4425"/>
    <w:rsid w:val="00BB47FE"/>
    <w:rsid w:val="00BB60F7"/>
    <w:rsid w:val="00BB64A2"/>
    <w:rsid w:val="00BB64F5"/>
    <w:rsid w:val="00BB6D55"/>
    <w:rsid w:val="00BB6E21"/>
    <w:rsid w:val="00BB7EC6"/>
    <w:rsid w:val="00BC67F9"/>
    <w:rsid w:val="00BC6C2C"/>
    <w:rsid w:val="00BC7FAA"/>
    <w:rsid w:val="00BD2DB1"/>
    <w:rsid w:val="00BD2E4B"/>
    <w:rsid w:val="00BD33A2"/>
    <w:rsid w:val="00BD34DD"/>
    <w:rsid w:val="00BD38B1"/>
    <w:rsid w:val="00BD3F25"/>
    <w:rsid w:val="00BD5420"/>
    <w:rsid w:val="00BD618A"/>
    <w:rsid w:val="00BD6782"/>
    <w:rsid w:val="00BD7E76"/>
    <w:rsid w:val="00BE0779"/>
    <w:rsid w:val="00BE110C"/>
    <w:rsid w:val="00BE2725"/>
    <w:rsid w:val="00BE795C"/>
    <w:rsid w:val="00BF0DFC"/>
    <w:rsid w:val="00BF34BC"/>
    <w:rsid w:val="00BF4969"/>
    <w:rsid w:val="00BF4B0A"/>
    <w:rsid w:val="00BF5A22"/>
    <w:rsid w:val="00BF7849"/>
    <w:rsid w:val="00BF7B9C"/>
    <w:rsid w:val="00C05C47"/>
    <w:rsid w:val="00C06ACE"/>
    <w:rsid w:val="00C06AD6"/>
    <w:rsid w:val="00C07221"/>
    <w:rsid w:val="00C23088"/>
    <w:rsid w:val="00C2398A"/>
    <w:rsid w:val="00C239A5"/>
    <w:rsid w:val="00C24087"/>
    <w:rsid w:val="00C25514"/>
    <w:rsid w:val="00C316FD"/>
    <w:rsid w:val="00C3262E"/>
    <w:rsid w:val="00C3361A"/>
    <w:rsid w:val="00C3419B"/>
    <w:rsid w:val="00C34BEC"/>
    <w:rsid w:val="00C36FA4"/>
    <w:rsid w:val="00C37170"/>
    <w:rsid w:val="00C37D16"/>
    <w:rsid w:val="00C43AFA"/>
    <w:rsid w:val="00C43B04"/>
    <w:rsid w:val="00C44885"/>
    <w:rsid w:val="00C452B7"/>
    <w:rsid w:val="00C46F9F"/>
    <w:rsid w:val="00C50AC8"/>
    <w:rsid w:val="00C5172D"/>
    <w:rsid w:val="00C52735"/>
    <w:rsid w:val="00C52AFB"/>
    <w:rsid w:val="00C61F5B"/>
    <w:rsid w:val="00C64692"/>
    <w:rsid w:val="00C6562B"/>
    <w:rsid w:val="00C65B59"/>
    <w:rsid w:val="00C660C7"/>
    <w:rsid w:val="00C71559"/>
    <w:rsid w:val="00C75AA1"/>
    <w:rsid w:val="00C83E85"/>
    <w:rsid w:val="00C84C09"/>
    <w:rsid w:val="00C86AFB"/>
    <w:rsid w:val="00C86E97"/>
    <w:rsid w:val="00C9096E"/>
    <w:rsid w:val="00C91FEB"/>
    <w:rsid w:val="00C96DF4"/>
    <w:rsid w:val="00CA149E"/>
    <w:rsid w:val="00CA1C43"/>
    <w:rsid w:val="00CA1F18"/>
    <w:rsid w:val="00CA317F"/>
    <w:rsid w:val="00CB191B"/>
    <w:rsid w:val="00CB311F"/>
    <w:rsid w:val="00CC18A3"/>
    <w:rsid w:val="00CC1A2C"/>
    <w:rsid w:val="00CC1D41"/>
    <w:rsid w:val="00CD31D5"/>
    <w:rsid w:val="00CE0D5C"/>
    <w:rsid w:val="00CE0F20"/>
    <w:rsid w:val="00CE1491"/>
    <w:rsid w:val="00CE2820"/>
    <w:rsid w:val="00CE2D00"/>
    <w:rsid w:val="00CE3851"/>
    <w:rsid w:val="00CE4383"/>
    <w:rsid w:val="00CE48A6"/>
    <w:rsid w:val="00CE5201"/>
    <w:rsid w:val="00CF025A"/>
    <w:rsid w:val="00CF1B32"/>
    <w:rsid w:val="00CF2C57"/>
    <w:rsid w:val="00CF3D5F"/>
    <w:rsid w:val="00D0528B"/>
    <w:rsid w:val="00D05424"/>
    <w:rsid w:val="00D05D4E"/>
    <w:rsid w:val="00D0652E"/>
    <w:rsid w:val="00D06D83"/>
    <w:rsid w:val="00D15590"/>
    <w:rsid w:val="00D1570B"/>
    <w:rsid w:val="00D20D65"/>
    <w:rsid w:val="00D212F8"/>
    <w:rsid w:val="00D21945"/>
    <w:rsid w:val="00D21AC3"/>
    <w:rsid w:val="00D21DF5"/>
    <w:rsid w:val="00D2661D"/>
    <w:rsid w:val="00D272C0"/>
    <w:rsid w:val="00D31171"/>
    <w:rsid w:val="00D319F5"/>
    <w:rsid w:val="00D31C6E"/>
    <w:rsid w:val="00D33C68"/>
    <w:rsid w:val="00D355EB"/>
    <w:rsid w:val="00D36129"/>
    <w:rsid w:val="00D368DF"/>
    <w:rsid w:val="00D402C3"/>
    <w:rsid w:val="00D409A6"/>
    <w:rsid w:val="00D41604"/>
    <w:rsid w:val="00D41CBC"/>
    <w:rsid w:val="00D4346E"/>
    <w:rsid w:val="00D44806"/>
    <w:rsid w:val="00D45F16"/>
    <w:rsid w:val="00D46F88"/>
    <w:rsid w:val="00D473C2"/>
    <w:rsid w:val="00D479EA"/>
    <w:rsid w:val="00D5165D"/>
    <w:rsid w:val="00D5329D"/>
    <w:rsid w:val="00D53BEE"/>
    <w:rsid w:val="00D54D38"/>
    <w:rsid w:val="00D56043"/>
    <w:rsid w:val="00D63A33"/>
    <w:rsid w:val="00D63A6F"/>
    <w:rsid w:val="00D653BE"/>
    <w:rsid w:val="00D66D01"/>
    <w:rsid w:val="00D66F32"/>
    <w:rsid w:val="00D71968"/>
    <w:rsid w:val="00D729DB"/>
    <w:rsid w:val="00D735AD"/>
    <w:rsid w:val="00D76685"/>
    <w:rsid w:val="00D84082"/>
    <w:rsid w:val="00D845B5"/>
    <w:rsid w:val="00D87674"/>
    <w:rsid w:val="00D87DD0"/>
    <w:rsid w:val="00D9362D"/>
    <w:rsid w:val="00D9646F"/>
    <w:rsid w:val="00D96906"/>
    <w:rsid w:val="00DA0422"/>
    <w:rsid w:val="00DA2FA5"/>
    <w:rsid w:val="00DA3FE5"/>
    <w:rsid w:val="00DA425D"/>
    <w:rsid w:val="00DA440A"/>
    <w:rsid w:val="00DA481C"/>
    <w:rsid w:val="00DA502F"/>
    <w:rsid w:val="00DA6E20"/>
    <w:rsid w:val="00DB07A1"/>
    <w:rsid w:val="00DB15E0"/>
    <w:rsid w:val="00DB216D"/>
    <w:rsid w:val="00DB3070"/>
    <w:rsid w:val="00DB3C64"/>
    <w:rsid w:val="00DB7340"/>
    <w:rsid w:val="00DC5006"/>
    <w:rsid w:val="00DC552E"/>
    <w:rsid w:val="00DC64E3"/>
    <w:rsid w:val="00DD033B"/>
    <w:rsid w:val="00DD0759"/>
    <w:rsid w:val="00DD1321"/>
    <w:rsid w:val="00DD2441"/>
    <w:rsid w:val="00DD3F85"/>
    <w:rsid w:val="00DD5CBC"/>
    <w:rsid w:val="00DD67B9"/>
    <w:rsid w:val="00DD7258"/>
    <w:rsid w:val="00DE0308"/>
    <w:rsid w:val="00DE6DCE"/>
    <w:rsid w:val="00DF1006"/>
    <w:rsid w:val="00DF27C1"/>
    <w:rsid w:val="00DF332C"/>
    <w:rsid w:val="00DF428B"/>
    <w:rsid w:val="00E00057"/>
    <w:rsid w:val="00E0012B"/>
    <w:rsid w:val="00E005A6"/>
    <w:rsid w:val="00E03613"/>
    <w:rsid w:val="00E05405"/>
    <w:rsid w:val="00E103AE"/>
    <w:rsid w:val="00E10826"/>
    <w:rsid w:val="00E11D98"/>
    <w:rsid w:val="00E1344F"/>
    <w:rsid w:val="00E13CD1"/>
    <w:rsid w:val="00E21BC9"/>
    <w:rsid w:val="00E21F6B"/>
    <w:rsid w:val="00E2204F"/>
    <w:rsid w:val="00E2250B"/>
    <w:rsid w:val="00E24FB4"/>
    <w:rsid w:val="00E2511A"/>
    <w:rsid w:val="00E252A5"/>
    <w:rsid w:val="00E25954"/>
    <w:rsid w:val="00E25964"/>
    <w:rsid w:val="00E309DB"/>
    <w:rsid w:val="00E30B8D"/>
    <w:rsid w:val="00E34448"/>
    <w:rsid w:val="00E34820"/>
    <w:rsid w:val="00E366BE"/>
    <w:rsid w:val="00E367E4"/>
    <w:rsid w:val="00E40BB7"/>
    <w:rsid w:val="00E42BC3"/>
    <w:rsid w:val="00E42D1C"/>
    <w:rsid w:val="00E44ADE"/>
    <w:rsid w:val="00E44C51"/>
    <w:rsid w:val="00E457C9"/>
    <w:rsid w:val="00E45B88"/>
    <w:rsid w:val="00E501F1"/>
    <w:rsid w:val="00E5221A"/>
    <w:rsid w:val="00E52230"/>
    <w:rsid w:val="00E56006"/>
    <w:rsid w:val="00E56C8A"/>
    <w:rsid w:val="00E570BD"/>
    <w:rsid w:val="00E6023E"/>
    <w:rsid w:val="00E617AD"/>
    <w:rsid w:val="00E64240"/>
    <w:rsid w:val="00E657DC"/>
    <w:rsid w:val="00E66639"/>
    <w:rsid w:val="00E676A4"/>
    <w:rsid w:val="00E67DD7"/>
    <w:rsid w:val="00E71F55"/>
    <w:rsid w:val="00E73D76"/>
    <w:rsid w:val="00E76B64"/>
    <w:rsid w:val="00E8018F"/>
    <w:rsid w:val="00E82F1C"/>
    <w:rsid w:val="00E83C4B"/>
    <w:rsid w:val="00E84487"/>
    <w:rsid w:val="00E85265"/>
    <w:rsid w:val="00E8661D"/>
    <w:rsid w:val="00E87CC2"/>
    <w:rsid w:val="00E93163"/>
    <w:rsid w:val="00E935DD"/>
    <w:rsid w:val="00E952A4"/>
    <w:rsid w:val="00E95848"/>
    <w:rsid w:val="00E964F8"/>
    <w:rsid w:val="00E96F61"/>
    <w:rsid w:val="00E9734E"/>
    <w:rsid w:val="00EA23D5"/>
    <w:rsid w:val="00EA4997"/>
    <w:rsid w:val="00EA6E0E"/>
    <w:rsid w:val="00EA72DC"/>
    <w:rsid w:val="00EB1F18"/>
    <w:rsid w:val="00EB21AC"/>
    <w:rsid w:val="00EB2401"/>
    <w:rsid w:val="00EB37F9"/>
    <w:rsid w:val="00EB4742"/>
    <w:rsid w:val="00EB4FEF"/>
    <w:rsid w:val="00EB6405"/>
    <w:rsid w:val="00EB7BA2"/>
    <w:rsid w:val="00EC4593"/>
    <w:rsid w:val="00EC545B"/>
    <w:rsid w:val="00ED015D"/>
    <w:rsid w:val="00ED27F0"/>
    <w:rsid w:val="00ED5C23"/>
    <w:rsid w:val="00ED75E9"/>
    <w:rsid w:val="00EE3481"/>
    <w:rsid w:val="00EE4FFA"/>
    <w:rsid w:val="00EE5B1A"/>
    <w:rsid w:val="00EF23EB"/>
    <w:rsid w:val="00EF4217"/>
    <w:rsid w:val="00EF6F22"/>
    <w:rsid w:val="00F006BD"/>
    <w:rsid w:val="00F01888"/>
    <w:rsid w:val="00F021B6"/>
    <w:rsid w:val="00F045F1"/>
    <w:rsid w:val="00F0660B"/>
    <w:rsid w:val="00F06DD5"/>
    <w:rsid w:val="00F07FBD"/>
    <w:rsid w:val="00F1083C"/>
    <w:rsid w:val="00F110EC"/>
    <w:rsid w:val="00F12401"/>
    <w:rsid w:val="00F12D2E"/>
    <w:rsid w:val="00F1354E"/>
    <w:rsid w:val="00F1779C"/>
    <w:rsid w:val="00F200CF"/>
    <w:rsid w:val="00F2212D"/>
    <w:rsid w:val="00F2215E"/>
    <w:rsid w:val="00F264D2"/>
    <w:rsid w:val="00F300F2"/>
    <w:rsid w:val="00F3437E"/>
    <w:rsid w:val="00F36E3E"/>
    <w:rsid w:val="00F40156"/>
    <w:rsid w:val="00F40566"/>
    <w:rsid w:val="00F40751"/>
    <w:rsid w:val="00F41A56"/>
    <w:rsid w:val="00F4257B"/>
    <w:rsid w:val="00F429DA"/>
    <w:rsid w:val="00F42CB4"/>
    <w:rsid w:val="00F46998"/>
    <w:rsid w:val="00F50DCA"/>
    <w:rsid w:val="00F51D1C"/>
    <w:rsid w:val="00F536DA"/>
    <w:rsid w:val="00F53798"/>
    <w:rsid w:val="00F53B78"/>
    <w:rsid w:val="00F53D92"/>
    <w:rsid w:val="00F55555"/>
    <w:rsid w:val="00F56829"/>
    <w:rsid w:val="00F57319"/>
    <w:rsid w:val="00F603B0"/>
    <w:rsid w:val="00F62771"/>
    <w:rsid w:val="00F63941"/>
    <w:rsid w:val="00F66B0C"/>
    <w:rsid w:val="00F71519"/>
    <w:rsid w:val="00F71BEA"/>
    <w:rsid w:val="00F72157"/>
    <w:rsid w:val="00F73567"/>
    <w:rsid w:val="00F73721"/>
    <w:rsid w:val="00F77002"/>
    <w:rsid w:val="00F80017"/>
    <w:rsid w:val="00F810F9"/>
    <w:rsid w:val="00F911C4"/>
    <w:rsid w:val="00F919A1"/>
    <w:rsid w:val="00F95D41"/>
    <w:rsid w:val="00FA087F"/>
    <w:rsid w:val="00FA1585"/>
    <w:rsid w:val="00FA2285"/>
    <w:rsid w:val="00FA2A31"/>
    <w:rsid w:val="00FA5D93"/>
    <w:rsid w:val="00FA79C7"/>
    <w:rsid w:val="00FB0882"/>
    <w:rsid w:val="00FB2430"/>
    <w:rsid w:val="00FB5D9E"/>
    <w:rsid w:val="00FB69FF"/>
    <w:rsid w:val="00FB6AEE"/>
    <w:rsid w:val="00FC1049"/>
    <w:rsid w:val="00FC183E"/>
    <w:rsid w:val="00FC45AA"/>
    <w:rsid w:val="00FC671F"/>
    <w:rsid w:val="00FC76C3"/>
    <w:rsid w:val="00FD121C"/>
    <w:rsid w:val="00FD129F"/>
    <w:rsid w:val="00FD29B6"/>
    <w:rsid w:val="00FD3D07"/>
    <w:rsid w:val="00FD4790"/>
    <w:rsid w:val="00FD5158"/>
    <w:rsid w:val="00FD5B23"/>
    <w:rsid w:val="00FD62E6"/>
    <w:rsid w:val="00FD6FF9"/>
    <w:rsid w:val="00FE39DC"/>
    <w:rsid w:val="00FE5C36"/>
    <w:rsid w:val="00FE78F4"/>
    <w:rsid w:val="00FF1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1712"/>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171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78F5707A76B446405566ABB3C57CE7121F19B64733FAF12583F88825AE33DAC19268CF30A6CCEB89E8E9C05254Dt9H" TargetMode="External"/><Relationship Id="rId21" Type="http://schemas.openxmlformats.org/officeDocument/2006/relationships/hyperlink" Target="consultantplus://offline/ref=078F5707A76B446405566ABB3C57CE7121F29B68763AAF12583F88825AE33DAC0B26D4FF086ED3B1999BCA54638CD084819370B6B34A1B584AtBH" TargetMode="External"/><Relationship Id="rId42" Type="http://schemas.openxmlformats.org/officeDocument/2006/relationships/hyperlink" Target="consultantplus://offline/ref=078F5707A76B446405566ABB3C57CE7120F79568763BAF12583F88825AE33DAC0B26D4FF086ED0BD999BCA54638CD084819370B6B34A1B584AtBH" TargetMode="External"/><Relationship Id="rId47" Type="http://schemas.openxmlformats.org/officeDocument/2006/relationships/hyperlink" Target="consultantplus://offline/ref=078F5707A76B446405566ABB3C57CE7120F79568763BAF12583F88825AE33DAC0B26D4FF086ED1BF9A9BCA54638CD084819370B6B34A1B584AtBH" TargetMode="External"/><Relationship Id="rId63" Type="http://schemas.openxmlformats.org/officeDocument/2006/relationships/hyperlink" Target="consultantplus://offline/ref=078F5707A76B446405566ABB3C57CE7121F299667337AF12583F88825AE33DAC19268CF30A6CCEB89E8E9C05254Dt9H" TargetMode="External"/><Relationship Id="rId68" Type="http://schemas.openxmlformats.org/officeDocument/2006/relationships/hyperlink" Target="consultantplus://offline/ref=078F5707A76B446405566ABB3C57CE7120F79568763BAF12583F88825AE33DAC0B26D4FF086ED0BF9C9BCA54638CD084819370B6B34A1B584AtBH" TargetMode="External"/><Relationship Id="rId84" Type="http://schemas.openxmlformats.org/officeDocument/2006/relationships/hyperlink" Target="consultantplus://offline/ref=078F5707A76B446405566ABB3C57CE7120F79568763BAF12583F88825AE33DAC0B26D4FF086ED1B8989BCA54638CD084819370B6B34A1B584AtBH" TargetMode="External"/><Relationship Id="rId89" Type="http://schemas.openxmlformats.org/officeDocument/2006/relationships/hyperlink" Target="consultantplus://offline/ref=078F5707A76B446405566ABB3C57CE7120F79568763BAF12583F88825AE33DAC0B26D4FF086ED1BB9F9BCA54638CD084819370B6B34A1B584AtBH" TargetMode="External"/><Relationship Id="rId112" Type="http://schemas.openxmlformats.org/officeDocument/2006/relationships/hyperlink" Target="consultantplus://offline/ref=078F5707A76B446405566ABB3C57CE7120F79568763BAF12583F88825AE33DAC0B26D4FF086ED1BF9A9BCA54638CD084819370B6B34A1B584AtBH" TargetMode="External"/><Relationship Id="rId133" Type="http://schemas.openxmlformats.org/officeDocument/2006/relationships/hyperlink" Target="consultantplus://offline/ref=078F5707A76B446405566ABB3C57CE7120F79568763BAF12583F88825AE33DAC0B26D4FF086ED0BC969BCA54638CD084819370B6B34A1B584AtBH" TargetMode="External"/><Relationship Id="rId138" Type="http://schemas.openxmlformats.org/officeDocument/2006/relationships/hyperlink" Target="consultantplus://offline/ref=078F5707A76B446405566ABB3C57CE7121F29B687439AF12583F88825AE33DAC19268CF30A6CCEB89E8E9C05254Dt9H" TargetMode="External"/><Relationship Id="rId154" Type="http://schemas.openxmlformats.org/officeDocument/2006/relationships/hyperlink" Target="consultantplus://offline/ref=078F5707A76B446405566ABB3C57CE7120F79568763BAF12583F88825AE33DAC0B26D4FF086ED2BB9E9BCA54638CD084819370B6B34A1B584AtBH" TargetMode="External"/><Relationship Id="rId159" Type="http://schemas.openxmlformats.org/officeDocument/2006/relationships/hyperlink" Target="consultantplus://offline/ref=078F5707A76B446405566ABB3C57CE7120F79568763BAF12583F88825AE33DAC0B26D4FF086ED1B89A9BCA54638CD084819370B6B34A1B584AtBH" TargetMode="External"/><Relationship Id="rId175" Type="http://schemas.openxmlformats.org/officeDocument/2006/relationships/hyperlink" Target="consultantplus://offline/ref=078F5707A76B446405566ABB3C57CE7120F79568763BAF12583F88825AE33DAC0B26D4FF086ED2BC989BCA54638CD084819370B6B34A1B584AtBH" TargetMode="External"/><Relationship Id="rId170" Type="http://schemas.openxmlformats.org/officeDocument/2006/relationships/hyperlink" Target="consultantplus://offline/ref=078F5707A76B446405566ABB3C57CE7120F79568763BAF12583F88825AE33DAC0B26D4FF086ED2BD9D9BCA54638CD084819370B6B34A1B584AtBH" TargetMode="External"/><Relationship Id="rId191" Type="http://schemas.openxmlformats.org/officeDocument/2006/relationships/hyperlink" Target="consultantplus://offline/ref=078F5707A76B446405566ABB3C57CE7120F79568763BAF12583F88825AE33DAC0B26D4FF086ED3B99F9BCA54638CD084819370B6B34A1B584AtBH" TargetMode="External"/><Relationship Id="rId196" Type="http://schemas.openxmlformats.org/officeDocument/2006/relationships/fontTable" Target="fontTable.xml"/><Relationship Id="rId16" Type="http://schemas.openxmlformats.org/officeDocument/2006/relationships/hyperlink" Target="consultantplus://offline/ref=078F5707A76B446405566ABB3C57CE7120F794627C3EAF12583F88825AE33DAC0B26D4FF086ED0B0999BCA54638CD084819370B6B34A1B584AtBH" TargetMode="External"/><Relationship Id="rId107" Type="http://schemas.openxmlformats.org/officeDocument/2006/relationships/hyperlink" Target="consultantplus://offline/ref=078F5707A76B446405566ABB3C57CE7120F79568763BAF12583F88825AE33DAC0B26D4FF086ED1BB979BCA54638CD084819370B6B34A1B584AtBH" TargetMode="External"/><Relationship Id="rId11" Type="http://schemas.openxmlformats.org/officeDocument/2006/relationships/hyperlink" Target="consultantplus://offline/ref=078F5707A76B446405566ABB3C57CE7121F39C677C3CAF12583F88825AE33DAC0B26D4FF086ED1B89A9BCA54638CD084819370B6B34A1B584AtBH" TargetMode="External"/><Relationship Id="rId32" Type="http://schemas.openxmlformats.org/officeDocument/2006/relationships/hyperlink" Target="consultantplus://offline/ref=078F5707A76B446405566ABB3C57CE7120F79568763BAF12583F88825AE33DAC0B26D4FF086ED0BD989BCA54638CD084819370B6B34A1B584AtBH" TargetMode="External"/><Relationship Id="rId37" Type="http://schemas.openxmlformats.org/officeDocument/2006/relationships/hyperlink" Target="consultantplus://offline/ref=078F5707A76B446405566ABB3C57CE7120F79568763BAF12583F88825AE33DAC0B26D4FF086ED0BE9D9BCA54638CD084819370B6B34A1B584AtBH" TargetMode="External"/><Relationship Id="rId53" Type="http://schemas.openxmlformats.org/officeDocument/2006/relationships/hyperlink" Target="consultantplus://offline/ref=078F5707A76B446405566ABB3C57CE7120F79568763BAF12583F88825AE33DAC0B26D4FF086ED1BB9B9BCA54638CD084819370B6B34A1B584AtBH" TargetMode="External"/><Relationship Id="rId58" Type="http://schemas.openxmlformats.org/officeDocument/2006/relationships/hyperlink" Target="consultantplus://offline/ref=078F5707A76B446405566ABB3C57CE7121F095647C3FAF12583F88825AE33DAC0B26D4FF086ED0BA979BCA54638CD084819370B6B34A1B584AtBH" TargetMode="External"/><Relationship Id="rId74" Type="http://schemas.openxmlformats.org/officeDocument/2006/relationships/hyperlink" Target="consultantplus://offline/ref=078F5707A76B446405566ABB3C57CE7120F79568763BAF12583F88825AE33DAC0B26D4FF086ED0BF9C9BCA54638CD084819370B6B34A1B584AtBH" TargetMode="External"/><Relationship Id="rId79" Type="http://schemas.openxmlformats.org/officeDocument/2006/relationships/hyperlink" Target="consultantplus://offline/ref=078F5707A76B446405566ABB3C57CE7120F79568763BAF12583F88825AE33DAC0B26D4FF086ED1B89A9BCA54638CD084819370B6B34A1B584AtBH" TargetMode="External"/><Relationship Id="rId102" Type="http://schemas.openxmlformats.org/officeDocument/2006/relationships/hyperlink" Target="consultantplus://offline/ref=078F5707A76B446405566ABB3C57CE7121F09B657C3FAF12583F88825AE33DAC0B26D4FF086ED0BF9A9BCA54638CD084819370B6B34A1B584AtBH" TargetMode="External"/><Relationship Id="rId123" Type="http://schemas.openxmlformats.org/officeDocument/2006/relationships/hyperlink" Target="consultantplus://offline/ref=078F5707A76B446405566ABB3C57CE7120F79568763BAF12583F88825AE33DAC0B26D4FF086ED1B09E9BCA54638CD084819370B6B34A1B584AtBH" TargetMode="External"/><Relationship Id="rId128" Type="http://schemas.openxmlformats.org/officeDocument/2006/relationships/hyperlink" Target="consultantplus://offline/ref=078F5707A76B446405566ABB3C57CE7121F398657039AF12583F88825AE33DAC19268CF30A6CCEB89E8E9C05254Dt9H" TargetMode="External"/><Relationship Id="rId144" Type="http://schemas.openxmlformats.org/officeDocument/2006/relationships/hyperlink" Target="consultantplus://offline/ref=078F5707A76B446405566ABB3C57CE7120F79568763BAF12583F88825AE33DAC0B26D4FF086ED2B99B9BCA54638CD084819370B6B34A1B584AtBH" TargetMode="External"/><Relationship Id="rId149" Type="http://schemas.openxmlformats.org/officeDocument/2006/relationships/hyperlink" Target="consultantplus://offline/ref=078F5707A76B446405566ABB3C57CE7120F79568763BAF12583F88825AE33DAC0B26D4FF086ED2BB9E9BCA54638CD084819370B6B34A1B584AtBH" TargetMode="External"/><Relationship Id="rId5" Type="http://schemas.openxmlformats.org/officeDocument/2006/relationships/hyperlink" Target="consultantplus://offline/ref=078F5707A76B446405566ABB3C57CE7121F29864763FAF12583F88825AE33DAC0B26D4FF086ED2BB9A9BCA54638CD084819370B6B34A1B584AtBH" TargetMode="External"/><Relationship Id="rId90" Type="http://schemas.openxmlformats.org/officeDocument/2006/relationships/hyperlink" Target="consultantplus://offline/ref=078F5707A76B446405566ABB3C57CE7120F79568763BAF12583F88825AE33DAC0B26D4FF086ED1B89A9BCA54638CD084819370B6B34A1B584AtBH" TargetMode="External"/><Relationship Id="rId95" Type="http://schemas.openxmlformats.org/officeDocument/2006/relationships/hyperlink" Target="consultantplus://offline/ref=078F5707A76B446405566ABB3C57CE7121F49C63763AAF12583F88825AE33DAC0B26D4FF086FD1B1999BCA54638CD084819370B6B34A1B584AtBH" TargetMode="External"/><Relationship Id="rId160" Type="http://schemas.openxmlformats.org/officeDocument/2006/relationships/hyperlink" Target="consultantplus://offline/ref=078F5707A76B446405566ABB3C57CE7120F79568763BAF12583F88825AE33DAC0B26D4FF086ED2BB9E9BCA54638CD084819370B6B34A1B584AtBH" TargetMode="External"/><Relationship Id="rId165" Type="http://schemas.openxmlformats.org/officeDocument/2006/relationships/hyperlink" Target="consultantplus://offline/ref=078F5707A76B446405566ABB3C57CE7120F79568763BAF12583F88825AE33DAC0B26D4FF086ED2BD9F9BCA54638CD084819370B6B34A1B584AtBH" TargetMode="External"/><Relationship Id="rId181" Type="http://schemas.openxmlformats.org/officeDocument/2006/relationships/hyperlink" Target="consultantplus://offline/ref=078F5707A76B446405566ABB3C57CE7121F39562763CAF12583F88825AE33DAC19268CF30A6CCEB89E8E9C05254Dt9H" TargetMode="External"/><Relationship Id="rId186" Type="http://schemas.openxmlformats.org/officeDocument/2006/relationships/hyperlink" Target="consultantplus://offline/ref=078F5707A76B446405566ABB3C57CE7120F79568763BAF12583F88825AE33DAC0B26D4FF086ED2BC989BCA54638CD084819370B6B34A1B584AtBH" TargetMode="External"/><Relationship Id="rId22" Type="http://schemas.openxmlformats.org/officeDocument/2006/relationships/hyperlink" Target="consultantplus://offline/ref=078F5707A76B446405566ABB3C57CE7120F79568763BAF12583F88825AE33DAC0B26D4FF086ED0BD999BCA54638CD084819370B6B34A1B584AtBH" TargetMode="External"/><Relationship Id="rId27" Type="http://schemas.openxmlformats.org/officeDocument/2006/relationships/hyperlink" Target="consultantplus://offline/ref=078F5707A76B446405566ABB3C57CE7120F79568763BAF12583F88825AE33DAC0B26D4FF086ED0BE999BCA54638CD084819370B6B34A1B584AtBH" TargetMode="External"/><Relationship Id="rId43" Type="http://schemas.openxmlformats.org/officeDocument/2006/relationships/hyperlink" Target="consultantplus://offline/ref=078F5707A76B446405566ABB3C57CE7120F79568763BAF12583F88825AE33DAC0B26D4FF086ED0BE9B9BCA54638CD084819370B6B34A1B584AtBH" TargetMode="External"/><Relationship Id="rId48" Type="http://schemas.openxmlformats.org/officeDocument/2006/relationships/hyperlink" Target="consultantplus://offline/ref=078F5707A76B446405566ABB3C57CE7120F79568763BAF12583F88825AE33DAC0B26D4FF086ED0BC969BCA54638CD084819370B6B34A1B584AtBH" TargetMode="External"/><Relationship Id="rId64" Type="http://schemas.openxmlformats.org/officeDocument/2006/relationships/hyperlink" Target="consultantplus://offline/ref=078F5707A76B446405566ABB3C57CE7120F79568763BAF12583F88825AE33DAC0B26D4FF086ED0BF9C9BCA54638CD084819370B6B34A1B584AtBH" TargetMode="External"/><Relationship Id="rId69" Type="http://schemas.openxmlformats.org/officeDocument/2006/relationships/hyperlink" Target="consultantplus://offline/ref=078F5707A76B446405566ABB3C57CE7120F79568763BAF12583F88825AE33DAC0B26D4FF086ED0BF9C9BCA54638CD084819370B6B34A1B584AtBH" TargetMode="External"/><Relationship Id="rId113" Type="http://schemas.openxmlformats.org/officeDocument/2006/relationships/hyperlink" Target="consultantplus://offline/ref=078F5707A76B446405566ABB3C57CE7121F299667337AF12583F88825AE33DAC19268CF30A6CCEB89E8E9C05254Dt9H" TargetMode="External"/><Relationship Id="rId118" Type="http://schemas.openxmlformats.org/officeDocument/2006/relationships/hyperlink" Target="consultantplus://offline/ref=078F5707A76B446405566ABB3C57CE7121F19B64733FAF12583F88825AE33DAC19268CF30A6CCEB89E8E9C05254Dt9H" TargetMode="External"/><Relationship Id="rId134" Type="http://schemas.openxmlformats.org/officeDocument/2006/relationships/hyperlink" Target="consultantplus://offline/ref=078F5707A76B446405566ABB3C57CE7120F79568763BAF12583F88825AE33DAC0B26D4FF086ED0BE9B9BCA54638CD084819370B6B34A1B584AtBH" TargetMode="External"/><Relationship Id="rId139" Type="http://schemas.openxmlformats.org/officeDocument/2006/relationships/hyperlink" Target="consultantplus://offline/ref=078F5707A76B446405566ABB3C57CE7120F79568763BAF12583F88825AE33DAC0B26D4FF086ED1B19B9BCA54638CD084819370B6B34A1B584AtBH" TargetMode="External"/><Relationship Id="rId80" Type="http://schemas.openxmlformats.org/officeDocument/2006/relationships/hyperlink" Target="consultantplus://offline/ref=078F5707A76B446405566ABB3C57CE7120F79568763BAF12583F88825AE33DAC0B26D4FF086ED1B89A9BCA54638CD084819370B6B34A1B584AtBH" TargetMode="External"/><Relationship Id="rId85" Type="http://schemas.openxmlformats.org/officeDocument/2006/relationships/hyperlink" Target="consultantplus://offline/ref=078F5707A76B446405566ABB3C57CE7121F098627736AF12583F88825AE33DAC0B26D4FF086ED0B99E9BCA54638CD084819370B6B34A1B584AtBH" TargetMode="External"/><Relationship Id="rId150" Type="http://schemas.openxmlformats.org/officeDocument/2006/relationships/hyperlink" Target="consultantplus://offline/ref=078F5707A76B446405566ABB3C57CE7120F79568763BAF12583F88825AE33DAC0B26D4FF086ED2BB9E9BCA54638CD084819370B6B34A1B584AtBH" TargetMode="External"/><Relationship Id="rId155" Type="http://schemas.openxmlformats.org/officeDocument/2006/relationships/hyperlink" Target="consultantplus://offline/ref=078F5707A76B446405566ABB3C57CE7120F79568763BAF12583F88825AE33DAC0B26D4FF086ED2BB9C9BCA54638CD084819370B6B34A1B584AtBH" TargetMode="External"/><Relationship Id="rId171" Type="http://schemas.openxmlformats.org/officeDocument/2006/relationships/hyperlink" Target="consultantplus://offline/ref=078F5707A76B446405566ABB3C57CE7120F79568763BAF12583F88825AE33DAC0B26D4FF086ED2BD9C9BCA54638CD084819370B6B34A1B584AtBH" TargetMode="External"/><Relationship Id="rId176" Type="http://schemas.openxmlformats.org/officeDocument/2006/relationships/hyperlink" Target="consultantplus://offline/ref=078F5707A76B446405566ABB3C57CE7120F79568763BAF12583F88825AE33DAC0B26D4FF086ED2BD999BCA54638CD084819370B6B34A1B584AtBH" TargetMode="External"/><Relationship Id="rId192" Type="http://schemas.openxmlformats.org/officeDocument/2006/relationships/hyperlink" Target="consultantplus://offline/ref=078F5707A76B446405566ABB3C57CE7120F79568763BAF12583F88825AE33DAC0B26D4FF086ED3B99D9BCA54638CD084819370B6B34A1B584AtBH" TargetMode="External"/><Relationship Id="rId197" Type="http://schemas.openxmlformats.org/officeDocument/2006/relationships/theme" Target="theme/theme1.xml"/><Relationship Id="rId12" Type="http://schemas.openxmlformats.org/officeDocument/2006/relationships/hyperlink" Target="consultantplus://offline/ref=078F5707A76B446405566ABB3C57CE7121F39C677C3CAF12583F88825AE33DAC0B26D4FF086ED0BC9C9BCA54638CD084819370B6B34A1B584AtBH" TargetMode="External"/><Relationship Id="rId17" Type="http://schemas.openxmlformats.org/officeDocument/2006/relationships/hyperlink" Target="consultantplus://offline/ref=078F5707A76B446405566ABB3C57CE7120F79567703DAF12583F88825AE33DAC0B26D4FF086ED0BE9D9BCA54638CD084819370B6B34A1B584AtBH" TargetMode="External"/><Relationship Id="rId33" Type="http://schemas.openxmlformats.org/officeDocument/2006/relationships/hyperlink" Target="consultantplus://offline/ref=078F5707A76B446405566ABB3C57CE7120F79568763BAF12583F88825AE33DAC0B26D4FF086ED0BD969BCA54638CD084819370B6B34A1B584AtBH" TargetMode="External"/><Relationship Id="rId38" Type="http://schemas.openxmlformats.org/officeDocument/2006/relationships/hyperlink" Target="consultantplus://offline/ref=078F5707A76B446405566ABB3C57CE7120F79568763BAF12583F88825AE33DAC0B26D4FF086ED1BF9A9BCA54638CD084819370B6B34A1B584AtBH" TargetMode="External"/><Relationship Id="rId59" Type="http://schemas.openxmlformats.org/officeDocument/2006/relationships/hyperlink" Target="consultantplus://offline/ref=078F5707A76B446405566ABB3C57CE7120F79568763BAF12583F88825AE33DAC0B26D4FF086ED0BC9A9BCA54638CD084819370B6B34A1B584AtBH" TargetMode="External"/><Relationship Id="rId103" Type="http://schemas.openxmlformats.org/officeDocument/2006/relationships/hyperlink" Target="consultantplus://offline/ref=078F5707A76B446405566ABB3C57CE7120F79568763BAF12583F88825AE33DAC0B26D4FF086ED1BB979BCA54638CD084819370B6B34A1B584AtBH" TargetMode="External"/><Relationship Id="rId108" Type="http://schemas.openxmlformats.org/officeDocument/2006/relationships/hyperlink" Target="consultantplus://offline/ref=078F5707A76B446405566ABB3C57CE7120F79568763BAF12583F88825AE33DAC0B26D4FF086ED1BB979BCA54638CD084819370B6B34A1B584AtBH" TargetMode="External"/><Relationship Id="rId124" Type="http://schemas.openxmlformats.org/officeDocument/2006/relationships/hyperlink" Target="consultantplus://offline/ref=078F5707A76B446405566ABB3C57CE7120F79568763BAF12583F88825AE33DAC0B26D4FF086ED1BF9A9BCA54638CD084819370B6B34A1B584AtBH" TargetMode="External"/><Relationship Id="rId129" Type="http://schemas.openxmlformats.org/officeDocument/2006/relationships/hyperlink" Target="consultantplus://offline/ref=078F5707A76B446405566ABB3C57CE7121F29C64713AAF12583F88825AE33DAC0B26D4FD0D68DBECCED4CB0825DBC386829372B7AF44t8H" TargetMode="External"/><Relationship Id="rId54" Type="http://schemas.openxmlformats.org/officeDocument/2006/relationships/hyperlink" Target="consultantplus://offline/ref=078F5707A76B446405566ABB3C57CE7121F095647C3FAF12583F88825AE33DAC0B26D4FF086ED0BA979BCA54638CD084819370B6B34A1B584AtBH" TargetMode="External"/><Relationship Id="rId70" Type="http://schemas.openxmlformats.org/officeDocument/2006/relationships/hyperlink" Target="consultantplus://offline/ref=078F5707A76B446405566ABB3C57CE7120F995657038AF12583F88825AE33DAC19268CF30A6CCEB89E8E9C05254Dt9H" TargetMode="External"/><Relationship Id="rId75" Type="http://schemas.openxmlformats.org/officeDocument/2006/relationships/hyperlink" Target="consultantplus://offline/ref=078F5707A76B446405566ABB3C57CE7120F79568763BAF12583F88825AE33DAC0B26D4FF086ED2BC989BCA54638CD084819370B6B34A1B584AtBH" TargetMode="External"/><Relationship Id="rId91" Type="http://schemas.openxmlformats.org/officeDocument/2006/relationships/hyperlink" Target="consultantplus://offline/ref=078F5707A76B446405566ABB3C57CE7120F79568763BAF12583F88825AE33DAC0B26D4FF086ED2BB9E9BCA54638CD084819370B6B34A1B584AtBH" TargetMode="External"/><Relationship Id="rId96" Type="http://schemas.openxmlformats.org/officeDocument/2006/relationships/hyperlink" Target="consultantplus://offline/ref=078F5707A76B446405566ABB3C57CE7120F79568763BAF12583F88825AE33DAC0B26D4FF086ED1B89A9BCA54638CD084819370B6B34A1B584AtBH" TargetMode="External"/><Relationship Id="rId140" Type="http://schemas.openxmlformats.org/officeDocument/2006/relationships/hyperlink" Target="consultantplus://offline/ref=078F5707A76B446405566ABB3C57CE7120F79568763BAF12583F88825AE33DAC0B26D4FF086ED1B1979BCA54638CD084819370B6B34A1B584AtBH" TargetMode="External"/><Relationship Id="rId145" Type="http://schemas.openxmlformats.org/officeDocument/2006/relationships/hyperlink" Target="consultantplus://offline/ref=078F5707A76B446405566ABB3C57CE7120F79568763BAF12583F88825AE33DAC0B26D4FF086ED2B99B9BCA54638CD084819370B6B34A1B584AtBH" TargetMode="External"/><Relationship Id="rId161" Type="http://schemas.openxmlformats.org/officeDocument/2006/relationships/hyperlink" Target="consultantplus://offline/ref=078F5707A76B446405566ABB3C57CE7120F79568763BAF12583F88825AE33DAC0B26D4FF086ED1B89A9BCA54638CD084819370B6B34A1B584AtBH" TargetMode="External"/><Relationship Id="rId166" Type="http://schemas.openxmlformats.org/officeDocument/2006/relationships/hyperlink" Target="consultantplus://offline/ref=078F5707A76B446405566ABB3C57CE7120F79568763BAF12583F88825AE33DAC0B26D4FF086ED2BD9F9BCA54638CD084819370B6B34A1B584AtBH" TargetMode="External"/><Relationship Id="rId182" Type="http://schemas.openxmlformats.org/officeDocument/2006/relationships/hyperlink" Target="consultantplus://offline/ref=078F5707A76B446405566ABB3C57CE7120F79568763BAF12583F88825AE33DAC0B26D4FF086ED2BC989BCA54638CD084819370B6B34A1B584AtBH" TargetMode="External"/><Relationship Id="rId187" Type="http://schemas.openxmlformats.org/officeDocument/2006/relationships/hyperlink" Target="consultantplus://offline/ref=078F5707A76B446405566ABB3C57CE7120F79568763BAF12583F88825AE33DAC0B26D4FF086ED3B9969BCA54638CD084819370B6B34A1B584AtBH" TargetMode="External"/><Relationship Id="rId1" Type="http://schemas.openxmlformats.org/officeDocument/2006/relationships/styles" Target="styles.xml"/><Relationship Id="rId6" Type="http://schemas.openxmlformats.org/officeDocument/2006/relationships/hyperlink" Target="consultantplus://offline/ref=078F5707A76B446405566ABB3C57CE7120F794627336AF12583F88825AE33DAC0B26D4FF086ED1BA979BCA54638CD084819370B6B34A1B584AtBH" TargetMode="External"/><Relationship Id="rId23" Type="http://schemas.openxmlformats.org/officeDocument/2006/relationships/hyperlink" Target="consultantplus://offline/ref=078F5707A76B446405566ABB3C57CE7121F095647C3FAF12583F88825AE33DAC0B26D4FF086ED0BA979BCA54638CD084819370B6B34A1B584AtBH" TargetMode="External"/><Relationship Id="rId28" Type="http://schemas.openxmlformats.org/officeDocument/2006/relationships/hyperlink" Target="consultantplus://offline/ref=078F5707A76B446405566ABB3C57CE7120F79568763BAF12583F88825AE33DAC0B26D4FF086ED0BD9E9BCA54638CD084819370B6B34A1B584AtBH" TargetMode="External"/><Relationship Id="rId49" Type="http://schemas.openxmlformats.org/officeDocument/2006/relationships/hyperlink" Target="consultantplus://offline/ref=078F5707A76B446405566ABB3C57CE7120F79568763BAF12583F88825AE33DAC0B26D4FF086ED2BC989BCA54638CD084819370B6B34A1B584AtBH" TargetMode="External"/><Relationship Id="rId114" Type="http://schemas.openxmlformats.org/officeDocument/2006/relationships/hyperlink" Target="consultantplus://offline/ref=078F5707A76B446405566ABB3C57CE7120F79568763BAF12583F88825AE33DAC0B26D4FF086ED1BF989BCA54638CD084819370B6B34A1B584AtBH" TargetMode="External"/><Relationship Id="rId119" Type="http://schemas.openxmlformats.org/officeDocument/2006/relationships/hyperlink" Target="consultantplus://offline/ref=078F5707A76B446405566ABB3C57CE7120F79568763BAF12583F88825AE33DAC0B26D4FF086ED1BF9A9BCA54638CD084819370B6B34A1B584AtBH" TargetMode="External"/><Relationship Id="rId44" Type="http://schemas.openxmlformats.org/officeDocument/2006/relationships/hyperlink" Target="consultantplus://offline/ref=078F5707A76B446405566ABB3C57CE7120F79568763BAF12583F88825AE33DAC0B26D4FF086ED0BE999BCA54638CD084819370B6B34A1B584AtBH" TargetMode="External"/><Relationship Id="rId60" Type="http://schemas.openxmlformats.org/officeDocument/2006/relationships/hyperlink" Target="consultantplus://offline/ref=078F5707A76B446405566ABB3C57CE7120F79568763BAF12583F88825AE33DAC0B26D4FF086ED0BE999BCA54638CD084819370B6B34A1B584AtBH" TargetMode="External"/><Relationship Id="rId65" Type="http://schemas.openxmlformats.org/officeDocument/2006/relationships/hyperlink" Target="consultantplus://offline/ref=078F5707A76B446405566ABB3C57CE7120F79568763BAF12583F88825AE33DAC0B26D4FF086ED0BF9C9BCA54638CD084819370B6B34A1B584AtBH" TargetMode="External"/><Relationship Id="rId81" Type="http://schemas.openxmlformats.org/officeDocument/2006/relationships/hyperlink" Target="consultantplus://offline/ref=078F5707A76B446405566ABB3C57CE7120F79568763BAF12583F88825AE33DAC0B26D4FF086ED1B89A9BCA54638CD084819370B6B34A1B584AtBH" TargetMode="External"/><Relationship Id="rId86" Type="http://schemas.openxmlformats.org/officeDocument/2006/relationships/hyperlink" Target="consultantplus://offline/ref=078F5707A76B446405566ABB3C57CE7120F79568763BAF12583F88825AE33DAC0B26D4FF086ED1BA9D9BCA54638CD084819370B6B34A1B584AtBH" TargetMode="External"/><Relationship Id="rId130" Type="http://schemas.openxmlformats.org/officeDocument/2006/relationships/hyperlink" Target="consultantplus://offline/ref=078F5707A76B446405566ABB3C57CE7121F29C64713AAF12583F88825AE33DAC0B26D4FD0E69DBECCED4CB0825DBC386829372B7AF44t8H" TargetMode="External"/><Relationship Id="rId135" Type="http://schemas.openxmlformats.org/officeDocument/2006/relationships/hyperlink" Target="consultantplus://offline/ref=078F5707A76B446405566ABB3C57CE7120F79568763BAF12583F88825AE33DAC0B26D4FF086ED1B19D9BCA54638CD084819370B6B34A1B584AtBH" TargetMode="External"/><Relationship Id="rId151" Type="http://schemas.openxmlformats.org/officeDocument/2006/relationships/hyperlink" Target="consultantplus://offline/ref=078F5707A76B446405566ABB3C57CE7120F79568763BAF12583F88825AE33DAC0B26D4FF086ED1B89A9BCA54638CD084819370B6B34A1B584AtBH" TargetMode="External"/><Relationship Id="rId156" Type="http://schemas.openxmlformats.org/officeDocument/2006/relationships/hyperlink" Target="consultantplus://offline/ref=078F5707A76B446405566ABB3C57CE7120F79568763BAF12583F88825AE33DAC0B26D4FF086ED2BB9B9BCA54638CD084819370B6B34A1B584AtBH" TargetMode="External"/><Relationship Id="rId177" Type="http://schemas.openxmlformats.org/officeDocument/2006/relationships/hyperlink" Target="consultantplus://offline/ref=078F5707A76B446405566ABB3C57CE7121F29E68733FAF12583F88825AE33DAC0B26D4FF086ED6B19C9BCA54638CD084819370B6B34A1B584AtBH" TargetMode="External"/><Relationship Id="rId172" Type="http://schemas.openxmlformats.org/officeDocument/2006/relationships/hyperlink" Target="consultantplus://offline/ref=078F5707A76B446405566ABB3C57CE7121F49D687D3DAF12583F88825AE33DAC19268CF30A6CCEB89E8E9C05254Dt9H" TargetMode="External"/><Relationship Id="rId193" Type="http://schemas.openxmlformats.org/officeDocument/2006/relationships/hyperlink" Target="consultantplus://offline/ref=078F5707A76B446405566ABB3C57CE7120F79568763BAF12583F88825AE33DAC0B26D4FF086ED3B99B9BCA54638CD084819370B6B34A1B584AtBH" TargetMode="External"/><Relationship Id="rId13" Type="http://schemas.openxmlformats.org/officeDocument/2006/relationships/hyperlink" Target="consultantplus://offline/ref=078F5707A76B446405566ABB3C57CE7121F39C677C3CAF12583F88825AE33DAC0B26D4FF086ED1B89A9BCA54638CD084819370B6B34A1B584AtBH" TargetMode="External"/><Relationship Id="rId18" Type="http://schemas.openxmlformats.org/officeDocument/2006/relationships/hyperlink" Target="consultantplus://offline/ref=078F5707A76B446405566ABB3C57CE7120F79568763BAF12583F88825AE33DAC0B26D4FF086ED0BC9A9BCA54638CD084819370B6B34A1B584AtBH" TargetMode="External"/><Relationship Id="rId39" Type="http://schemas.openxmlformats.org/officeDocument/2006/relationships/hyperlink" Target="consultantplus://offline/ref=078F5707A76B446405566ABB3C57CE7120F79568763BAF12583F88825AE33DAC0B26D4FF086ED0BE9B9BCA54638CD084819370B6B34A1B584AtBH" TargetMode="External"/><Relationship Id="rId109" Type="http://schemas.openxmlformats.org/officeDocument/2006/relationships/hyperlink" Target="consultantplus://offline/ref=078F5707A76B446405566ABB3C57CE7120F79568763BAF12583F88825AE33DAC0B26D4FF086ED1BF9E9BCA54638CD084819370B6B34A1B584AtBH" TargetMode="External"/><Relationship Id="rId34" Type="http://schemas.openxmlformats.org/officeDocument/2006/relationships/hyperlink" Target="consultantplus://offline/ref=078F5707A76B446405566ABB3C57CE7120F79568763BAF12583F88825AE33DAC0B26D4FF086ED0BE9F9BCA54638CD084819370B6B34A1B584AtBH" TargetMode="External"/><Relationship Id="rId50" Type="http://schemas.openxmlformats.org/officeDocument/2006/relationships/hyperlink" Target="consultantplus://offline/ref=078F5707A76B446405566ABB3C57CE7120F79568763BAF12583F88825AE33DAC0B26D4FF086ED0BE999BCA54638CD084819370B6B34A1B584AtBH" TargetMode="External"/><Relationship Id="rId55" Type="http://schemas.openxmlformats.org/officeDocument/2006/relationships/hyperlink" Target="consultantplus://offline/ref=078F5707A76B446405566ABB3C57CE7120F79568763BAF12583F88825AE33DAC0B26D4FF086ED1BF9A9BCA54638CD084819370B6B34A1B584AtBH" TargetMode="External"/><Relationship Id="rId76" Type="http://schemas.openxmlformats.org/officeDocument/2006/relationships/hyperlink" Target="consultantplus://offline/ref=078F5707A76B446405566ABB3C57CE7120F79568763BAF12583F88825AE33DAC0B26D4FF086ED2BC989BCA54638CD084819370B6B34A1B584AtBH" TargetMode="External"/><Relationship Id="rId97" Type="http://schemas.openxmlformats.org/officeDocument/2006/relationships/hyperlink" Target="consultantplus://offline/ref=078F5707A76B446405566ABB3C57CE7120F79568763BAF12583F88825AE33DAC0B26D4FF086ED2BB9E9BCA54638CD084819370B6B34A1B584AtBH" TargetMode="External"/><Relationship Id="rId104" Type="http://schemas.openxmlformats.org/officeDocument/2006/relationships/hyperlink" Target="consultantplus://offline/ref=078F5707A76B446405566ABB3C57CE7120F79568763BAF12583F88825AE33DAC0B26D4FF086ED1BB979BCA54638CD084819370B6B34A1B584AtBH" TargetMode="External"/><Relationship Id="rId120" Type="http://schemas.openxmlformats.org/officeDocument/2006/relationships/hyperlink" Target="consultantplus://offline/ref=078F5707A76B446405566ABB3C57CE7120F79568763BAF12583F88825AE33DAC0B26D4FF086ED1BF9A9BCA54638CD084819370B6B34A1B584AtBH" TargetMode="External"/><Relationship Id="rId125" Type="http://schemas.openxmlformats.org/officeDocument/2006/relationships/hyperlink" Target="consultantplus://offline/ref=078F5707A76B446405566ABB3C57CE7120F79568763BAF12583F88825AE33DAC0B26D4FF086ED2BC989BCA54638CD084819370B6B34A1B584AtBH" TargetMode="External"/><Relationship Id="rId141" Type="http://schemas.openxmlformats.org/officeDocument/2006/relationships/hyperlink" Target="consultantplus://offline/ref=078F5707A76B446405566ABB3C57CE7120F79568763BAF12583F88825AE33DAC0B26D4FF086ED2B99F9BCA54638CD084819370B6B34A1B584AtBH" TargetMode="External"/><Relationship Id="rId146" Type="http://schemas.openxmlformats.org/officeDocument/2006/relationships/hyperlink" Target="consultantplus://offline/ref=078F5707A76B446405566ABB3C57CE7120F79568763BAF12583F88825AE33DAC0B26D4FF086ED2B9999BCA54638CD084819370B6B34A1B584AtBH" TargetMode="External"/><Relationship Id="rId167" Type="http://schemas.openxmlformats.org/officeDocument/2006/relationships/hyperlink" Target="consultantplus://offline/ref=078F5707A76B446405566ABB3C57CE7120F79568763BAF12583F88825AE33DAC0B26D4FF086ED2BD9F9BCA54638CD084819370B6B34A1B584AtBH" TargetMode="External"/><Relationship Id="rId188" Type="http://schemas.openxmlformats.org/officeDocument/2006/relationships/hyperlink" Target="consultantplus://offline/ref=078F5707A76B446405566ABB3C57CE7120F79568763BAF12583F88825AE33DAC0B26D4FF086ED3B9969BCA54638CD084819370B6B34A1B584AtBH" TargetMode="External"/><Relationship Id="rId7" Type="http://schemas.openxmlformats.org/officeDocument/2006/relationships/hyperlink" Target="consultantplus://offline/ref=078F5707A76B446405566ABB3C57CE7120F794627336AF12583F88825AE33DAC0B26D4FF086ED1BA979BCA54638CD084819370B6B34A1B584AtBH" TargetMode="External"/><Relationship Id="rId71" Type="http://schemas.openxmlformats.org/officeDocument/2006/relationships/hyperlink" Target="consultantplus://offline/ref=078F5707A76B446405566ABB3C57CE7120F79568763BAF12583F88825AE33DAC0B26D4FF086ED0BF9A9BCA54638CD084819370B6B34A1B584AtBH" TargetMode="External"/><Relationship Id="rId92" Type="http://schemas.openxmlformats.org/officeDocument/2006/relationships/hyperlink" Target="consultantplus://offline/ref=078F5707A76B446405566ABB3C57CE7120F79568763BAF12583F88825AE33DAC0B26D4FF086ED1B8979BCA54638CD084819370B6B34A1B584AtBH" TargetMode="External"/><Relationship Id="rId162" Type="http://schemas.openxmlformats.org/officeDocument/2006/relationships/hyperlink" Target="consultantplus://offline/ref=078F5707A76B446405566ABB3C57CE7120F79568763BAF12583F88825AE33DAC0B26D4FF086ED2BB9E9BCA54638CD084819370B6B34A1B584AtBH" TargetMode="External"/><Relationship Id="rId183" Type="http://schemas.openxmlformats.org/officeDocument/2006/relationships/hyperlink" Target="consultantplus://offline/ref=078F5707A76B446405566ABB3C57CE7120F79568763BAF12583F88825AE33DAC0B26D4FF086ED2BD9A9BCA54638CD084819370B6B34A1B584AtBH" TargetMode="External"/><Relationship Id="rId2" Type="http://schemas.microsoft.com/office/2007/relationships/stylesWithEffects" Target="stylesWithEffects.xml"/><Relationship Id="rId29" Type="http://schemas.openxmlformats.org/officeDocument/2006/relationships/hyperlink" Target="consultantplus://offline/ref=078F5707A76B446405566ABB3C57CE7120F79568763BAF12583F88825AE33DAC0B26D4FF086ED0BC969BCA54638CD084819370B6B34A1B584AtBH" TargetMode="External"/><Relationship Id="rId24" Type="http://schemas.openxmlformats.org/officeDocument/2006/relationships/hyperlink" Target="consultantplus://offline/ref=078F5707A76B446405566ABB3C57CE7121F095647C3FAF12583F88825AE33DAC0B26D4FF086ED0BA979BCA54638CD084819370B6B34A1B584AtBH" TargetMode="External"/><Relationship Id="rId40" Type="http://schemas.openxmlformats.org/officeDocument/2006/relationships/hyperlink" Target="consultantplus://offline/ref=078F5707A76B446405566ABB3C57CE7120F79568763BAF12583F88825AE33DAC0B26D4FF086ED1B19E9BCA54638CD084819370B6B34A1B584AtBH" TargetMode="External"/><Relationship Id="rId45" Type="http://schemas.openxmlformats.org/officeDocument/2006/relationships/hyperlink" Target="consultantplus://offline/ref=078F5707A76B446405566ABB3C57CE7121F095647C3FAF12583F88825AE33DAC0B26D4FF086ED0BA979BCA54638CD084819370B6B34A1B584AtBH" TargetMode="External"/><Relationship Id="rId66" Type="http://schemas.openxmlformats.org/officeDocument/2006/relationships/hyperlink" Target="consultantplus://offline/ref=078F5707A76B446405566ABB3C57CE7120F79568763BAF12583F88825AE33DAC0B26D4FF086ED0BF9C9BCA54638CD084819370B6B34A1B584AtBH" TargetMode="External"/><Relationship Id="rId87" Type="http://schemas.openxmlformats.org/officeDocument/2006/relationships/hyperlink" Target="consultantplus://offline/ref=078F5707A76B446405566ABB3C57CE7120F79568763BAF12583F88825AE33DAC0B26D4FF086ED1B89A9BCA54638CD084819370B6B34A1B584AtBH" TargetMode="External"/><Relationship Id="rId110" Type="http://schemas.openxmlformats.org/officeDocument/2006/relationships/hyperlink" Target="consultantplus://offline/ref=078F5707A76B446405566ABB3C57CE7120F79568763BAF12583F88825AE33DAC0B26D4FF086ED1BF9A9BCA54638CD084819370B6B34A1B584AtBH" TargetMode="External"/><Relationship Id="rId115" Type="http://schemas.openxmlformats.org/officeDocument/2006/relationships/hyperlink" Target="consultantplus://offline/ref=078F5707A76B446405566ABB3C57CE7120F79568763BAF12583F88825AE33DAC0B26D4FF086ED1BF979BCA54638CD084819370B6B34A1B584AtBH" TargetMode="External"/><Relationship Id="rId131" Type="http://schemas.openxmlformats.org/officeDocument/2006/relationships/hyperlink" Target="consultantplus://offline/ref=078F5707A76B446405566ABB3C57CE7120F79568763BAF12583F88825AE33DAC0B26D4FF086ED1BF9A9BCA54638CD084819370B6B34A1B584AtBH" TargetMode="External"/><Relationship Id="rId136" Type="http://schemas.openxmlformats.org/officeDocument/2006/relationships/hyperlink" Target="consultantplus://offline/ref=078F5707A76B446405566ABB3C57CE7120F79568763BAF12583F88825AE33DAC0B26D4FF086ED2B99F9BCA54638CD084819370B6B34A1B584AtBH" TargetMode="External"/><Relationship Id="rId157" Type="http://schemas.openxmlformats.org/officeDocument/2006/relationships/hyperlink" Target="consultantplus://offline/ref=078F5707A76B446405566ABB3C57CE7120F79568763BAF12583F88825AE33DAC0B26D4FF086ED2BB9A9BCA54638CD084819370B6B34A1B584AtBH" TargetMode="External"/><Relationship Id="rId178" Type="http://schemas.openxmlformats.org/officeDocument/2006/relationships/hyperlink" Target="consultantplus://offline/ref=078F5707A76B446405566ABB3C57CE7121F29E68733FAF12583F88825AE33DAC0B26D4FF086ED0BE989BCA54638CD084819370B6B34A1B584AtBH" TargetMode="External"/><Relationship Id="rId61" Type="http://schemas.openxmlformats.org/officeDocument/2006/relationships/hyperlink" Target="consultantplus://offline/ref=078F5707A76B446405566ABB3C57CE7121F29A667D3BAF12583F88825AE33DAC0B26D4FF086FD1BB9E9BCA54638CD084819370B6B34A1B584AtBH" TargetMode="External"/><Relationship Id="rId82" Type="http://schemas.openxmlformats.org/officeDocument/2006/relationships/hyperlink" Target="consultantplus://offline/ref=078F5707A76B446405566ABB3C57CE7121F39D607C3CAF12583F88825AE33DAC0B26D4FF086ED0B99D9BCA54638CD084819370B6B34A1B584AtBH" TargetMode="External"/><Relationship Id="rId152" Type="http://schemas.openxmlformats.org/officeDocument/2006/relationships/hyperlink" Target="consultantplus://offline/ref=078F5707A76B446405566ABB3C57CE7120F79568763BAF12583F88825AE33DAC0B26D4FF086ED1B89A9BCA54638CD084819370B6B34A1B584AtBH" TargetMode="External"/><Relationship Id="rId173" Type="http://schemas.openxmlformats.org/officeDocument/2006/relationships/hyperlink" Target="consultantplus://offline/ref=078F5707A76B446405566ABB3C57CE7120F79568763BAF12583F88825AE33DAC0B26D4FF086ED2BC989BCA54638CD084819370B6B34A1B584AtBH" TargetMode="External"/><Relationship Id="rId194" Type="http://schemas.openxmlformats.org/officeDocument/2006/relationships/hyperlink" Target="consultantplus://offline/ref=078F5707A76B446405566ABB3C57CE7120F79568763BAF12583F88825AE33DAC0B26D4FF086ED3B89D9BCA54638CD084819370B6B34A1B584AtBH" TargetMode="External"/><Relationship Id="rId19" Type="http://schemas.openxmlformats.org/officeDocument/2006/relationships/hyperlink" Target="consultantplus://offline/ref=078F5707A76B446405566ABB3C57CE7120F79568763BAF12583F88825AE33DAC0B26D4FF086ED0BC9A9BCA54638CD084819370B6B34A1B584AtBH" TargetMode="External"/><Relationship Id="rId14" Type="http://schemas.openxmlformats.org/officeDocument/2006/relationships/hyperlink" Target="consultantplus://offline/ref=078F5707A76B446405566ABB3C57CE7120F89B657F69F810096A868752B375BC4563D9FE0A6CD2B3CBC1DA502ADBDF98838C6EB5AD4A41tBH" TargetMode="External"/><Relationship Id="rId30" Type="http://schemas.openxmlformats.org/officeDocument/2006/relationships/hyperlink" Target="consultantplus://offline/ref=078F5707A76B446405566ABB3C57CE7120F79568763BAF12583F88825AE33DAC0B26D4FF086ED0BD979BCA54638CD084819370B6B34A1B584AtBH" TargetMode="External"/><Relationship Id="rId35" Type="http://schemas.openxmlformats.org/officeDocument/2006/relationships/hyperlink" Target="consultantplus://offline/ref=078F5707A76B446405566ABB3C57CE7120F79568763BAF12583F88825AE33DAC0B26D4FF086ED0BD979BCA54638CD084819370B6B34A1B584AtBH" TargetMode="External"/><Relationship Id="rId56" Type="http://schemas.openxmlformats.org/officeDocument/2006/relationships/hyperlink" Target="consultantplus://offline/ref=078F5707A76B446405566ABB3C57CE7120F79568763BAF12583F88825AE33DAC0B26D4FF086ED0BD979BCA54638CD084819370B6B34A1B584AtBH" TargetMode="External"/><Relationship Id="rId77" Type="http://schemas.openxmlformats.org/officeDocument/2006/relationships/hyperlink" Target="consultantplus://offline/ref=078F5707A76B446405566ABB3C57CE7120F79568763BAF12583F88825AE33DAC0B26D4FF086ED1B89A9BCA54638CD084819370B6B34A1B584AtBH" TargetMode="External"/><Relationship Id="rId100" Type="http://schemas.openxmlformats.org/officeDocument/2006/relationships/hyperlink" Target="consultantplus://offline/ref=078F5707A76B446405566ABB3C57CE7120F79568763BAF12583F88825AE33DAC0B26D4FF086ED1BB979BCA54638CD084819370B6B34A1B584AtBH" TargetMode="External"/><Relationship Id="rId105" Type="http://schemas.openxmlformats.org/officeDocument/2006/relationships/hyperlink" Target="consultantplus://offline/ref=078F5707A76B446405566ABB3C57CE7120F79568763BAF12583F88825AE33DAC0B26D4FF086ED0BC969BCA54638CD084819370B6B34A1B584AtBH" TargetMode="External"/><Relationship Id="rId126" Type="http://schemas.openxmlformats.org/officeDocument/2006/relationships/hyperlink" Target="consultantplus://offline/ref=078F5707A76B446405566ABB3C57CE7120F79568763BAF12583F88825AE33DAC0B26D4FF086ED2BC989BCA54638CD084819370B6B34A1B584AtBH" TargetMode="External"/><Relationship Id="rId147" Type="http://schemas.openxmlformats.org/officeDocument/2006/relationships/hyperlink" Target="consultantplus://offline/ref=078F5707A76B446405566ABB3C57CE7120F79568763BAF12583F88825AE33DAC0B26D4FF086ED2BB9E9BCA54638CD084819370B6B34A1B584AtBH" TargetMode="External"/><Relationship Id="rId168" Type="http://schemas.openxmlformats.org/officeDocument/2006/relationships/hyperlink" Target="consultantplus://offline/ref=078F5707A76B446405566ABB3C57CE7120F79568763BAF12583F88825AE33DAC0B26D4FF086ED2BC989BCA54638CD084819370B6B34A1B584AtBH" TargetMode="External"/><Relationship Id="rId8" Type="http://schemas.openxmlformats.org/officeDocument/2006/relationships/hyperlink" Target="consultantplus://offline/ref=078F5707A76B446405566ABB3C57CE7120F995657038AF12583F88825AE33DAC0B26D4FF086ED1BA979BCA54638CD084819370B6B34A1B584AtBH" TargetMode="External"/><Relationship Id="rId51" Type="http://schemas.openxmlformats.org/officeDocument/2006/relationships/hyperlink" Target="consultantplus://offline/ref=078F5707A76B446405566ABB3C57CE7120F79568763BAF12583F88825AE33DAC0B26D4FF086ED0BE9B9BCA54638CD084819370B6B34A1B584AtBH" TargetMode="External"/><Relationship Id="rId72" Type="http://schemas.openxmlformats.org/officeDocument/2006/relationships/hyperlink" Target="consultantplus://offline/ref=078F5707A76B446405566ABB3C57CE7120F79568763BAF12583F88825AE33DAC0B26D4FF086ED0BF989BCA54638CD084819370B6B34A1B584AtBH" TargetMode="External"/><Relationship Id="rId93" Type="http://schemas.openxmlformats.org/officeDocument/2006/relationships/hyperlink" Target="consultantplus://offline/ref=078F5707A76B446405566ABB3C57CE7121F49C63763AAF12583F88825AE33DAC19268CF30A6CCEB89E8E9C05254Dt9H" TargetMode="External"/><Relationship Id="rId98" Type="http://schemas.openxmlformats.org/officeDocument/2006/relationships/hyperlink" Target="consultantplus://offline/ref=078F5707A76B446405566ABB3C57CE7120F09D68763FAF12583F88825AE33DAC19268CF30A6CCEB89E8E9C05254Dt9H" TargetMode="External"/><Relationship Id="rId121" Type="http://schemas.openxmlformats.org/officeDocument/2006/relationships/hyperlink" Target="consultantplus://offline/ref=078F5707A76B446405566ABB3C57CE7120F79568763BAF12583F88825AE33DAC0B26D4FF086ED1BF969BCA54638CD084819370B6B34A1B584AtBH" TargetMode="External"/><Relationship Id="rId142" Type="http://schemas.openxmlformats.org/officeDocument/2006/relationships/hyperlink" Target="consultantplus://offline/ref=078F5707A76B446405566ABB3C57CE7120F79568763BAF12583F88825AE33DAC0B26D4FF086ED2B99F9BCA54638CD084819370B6B34A1B584AtBH" TargetMode="External"/><Relationship Id="rId163" Type="http://schemas.openxmlformats.org/officeDocument/2006/relationships/hyperlink" Target="consultantplus://offline/ref=078F5707A76B446405566ABB3C57CE7120F79568763BAF12583F88825AE33DAC0B26D4FF086ED2BC989BCA54638CD084819370B6B34A1B584AtBH" TargetMode="External"/><Relationship Id="rId184" Type="http://schemas.openxmlformats.org/officeDocument/2006/relationships/hyperlink" Target="consultantplus://offline/ref=078F5707A76B446405566ABB3C57CE7120F79568763BAF12583F88825AE33DAC0B26D4FF086ED2BD999BCA54638CD084819370B6B34A1B584AtBH" TargetMode="External"/><Relationship Id="rId189" Type="http://schemas.openxmlformats.org/officeDocument/2006/relationships/hyperlink" Target="consultantplus://offline/ref=078F5707A76B446405566ABB3C57CE7120F79568763BAF12583F88825AE33DAC0B26D4FF086ED3B9969BCA54638CD084819370B6B34A1B584AtBH" TargetMode="External"/><Relationship Id="rId3" Type="http://schemas.openxmlformats.org/officeDocument/2006/relationships/settings" Target="settings.xml"/><Relationship Id="rId25" Type="http://schemas.openxmlformats.org/officeDocument/2006/relationships/hyperlink" Target="consultantplus://offline/ref=078F5707A76B446405566ABB3C57CE7120F79568763BAF12583F88825AE33DAC0B26D4FF086ED0BC969BCA54638CD084819370B6B34A1B584AtBH" TargetMode="External"/><Relationship Id="rId46" Type="http://schemas.openxmlformats.org/officeDocument/2006/relationships/hyperlink" Target="consultantplus://offline/ref=078F5707A76B446405566ABB3C57CE7120F79568763BAF12583F88825AE33DAC0B26D4FF086ED0BE989BCA54638CD084819370B6B34A1B584AtBH" TargetMode="External"/><Relationship Id="rId67" Type="http://schemas.openxmlformats.org/officeDocument/2006/relationships/hyperlink" Target="consultantplus://offline/ref=078F5707A76B446405566ABB3C57CE7120F79568763BAF12583F88825AE33DAC0B26D4FF086ED0BF9C9BCA54638CD084819370B6B34A1B584AtBH" TargetMode="External"/><Relationship Id="rId116" Type="http://schemas.openxmlformats.org/officeDocument/2006/relationships/hyperlink" Target="consultantplus://offline/ref=078F5707A76B446405566ABB3C57CE7121F49C63763AAF12583F88825AE33DAC19268CF30A6CCEB89E8E9C05254Dt9H" TargetMode="External"/><Relationship Id="rId137" Type="http://schemas.openxmlformats.org/officeDocument/2006/relationships/hyperlink" Target="consultantplus://offline/ref=078F5707A76B446405566ABB3C57CE7120F79568763BAF12583F88825AE33DAC0B26D4FF086ED1B19D9BCA54638CD084819370B6B34A1B584AtBH" TargetMode="External"/><Relationship Id="rId158" Type="http://schemas.openxmlformats.org/officeDocument/2006/relationships/hyperlink" Target="consultantplus://offline/ref=078F5707A76B446405566ABB3C57CE7120F79568763BAF12583F88825AE33DAC0B26D4FF086ED2BB9E9BCA54638CD084819370B6B34A1B584AtBH" TargetMode="External"/><Relationship Id="rId20" Type="http://schemas.openxmlformats.org/officeDocument/2006/relationships/hyperlink" Target="consultantplus://offline/ref=078F5707A76B446405566ABB3C57CE7120F79568763BAF12583F88825AE33DAC0B26D4FF086ED0BC969BCA54638CD084819370B6B34A1B584AtBH" TargetMode="External"/><Relationship Id="rId41" Type="http://schemas.openxmlformats.org/officeDocument/2006/relationships/hyperlink" Target="consultantplus://offline/ref=078F5707A76B446405566ABB3C57CE7120F79568763BAF12583F88825AE33DAC0B26D4FF086ED0BE999BCA54638CD084819370B6B34A1B584AtBH" TargetMode="External"/><Relationship Id="rId62" Type="http://schemas.openxmlformats.org/officeDocument/2006/relationships/hyperlink" Target="consultantplus://offline/ref=078F5707A76B446405566ABB3C57CE7120F79568763BAF12583F88825AE33DAC0B26D4FF086ED2BC989BCA54638CD084819370B6B34A1B584AtBH" TargetMode="External"/><Relationship Id="rId83" Type="http://schemas.openxmlformats.org/officeDocument/2006/relationships/hyperlink" Target="consultantplus://offline/ref=078F5707A76B446405566ABB3C57CE7120F79568763BAF12583F88825AE33DAC0B26D4FF086ED1B89A9BCA54638CD084819370B6B34A1B584AtBH" TargetMode="External"/><Relationship Id="rId88" Type="http://schemas.openxmlformats.org/officeDocument/2006/relationships/hyperlink" Target="consultantplus://offline/ref=078F5707A76B446405566ABB3C57CE7120F79568763BAF12583F88825AE33DAC0B26D4FF086ED2BB9E9BCA54638CD084819370B6B34A1B584AtBH" TargetMode="External"/><Relationship Id="rId111" Type="http://schemas.openxmlformats.org/officeDocument/2006/relationships/hyperlink" Target="consultantplus://offline/ref=078F5707A76B446405566ABB3C57CE7121F19B66733CAF12583F88825AE33DAC19268CF30A6CCEB89E8E9C05254Dt9H" TargetMode="External"/><Relationship Id="rId132" Type="http://schemas.openxmlformats.org/officeDocument/2006/relationships/hyperlink" Target="consultantplus://offline/ref=078F5707A76B446405566ABB3C57CE7120F79568763BAF12583F88825AE33DAC0B26D4FF086ED1B19E9BCA54638CD084819370B6B34A1B584AtBH" TargetMode="External"/><Relationship Id="rId153" Type="http://schemas.openxmlformats.org/officeDocument/2006/relationships/hyperlink" Target="consultantplus://offline/ref=078F5707A76B446405566ABB3C57CE7120F79568763BAF12583F88825AE33DAC0B26D4FF086ED2BB9E9BCA54638CD084819370B6B34A1B584AtBH" TargetMode="External"/><Relationship Id="rId174" Type="http://schemas.openxmlformats.org/officeDocument/2006/relationships/hyperlink" Target="consultantplus://offline/ref=078F5707A76B446405566ABB3C57CE7120F79568763BAF12583F88825AE33DAC0B26D4FF086ED2BC989BCA54638CD084819370B6B34A1B584AtBH" TargetMode="External"/><Relationship Id="rId179" Type="http://schemas.openxmlformats.org/officeDocument/2006/relationships/hyperlink" Target="consultantplus://offline/ref=078F5707A76B446405566ABB3C57CE7120F79568763BAF12583F88825AE33DAC0B26D4FF086ED2BD979BCA54638CD084819370B6B34A1B584AtBH" TargetMode="External"/><Relationship Id="rId195" Type="http://schemas.openxmlformats.org/officeDocument/2006/relationships/hyperlink" Target="consultantplus://offline/ref=078F5707A76B446405566ABB3C57CE7120F79568763BAF12583F88825AE33DAC0B26D4FF086ED3B89C9BCA54638CD084819370B6B34A1B584AtBH" TargetMode="External"/><Relationship Id="rId190" Type="http://schemas.openxmlformats.org/officeDocument/2006/relationships/hyperlink" Target="consultantplus://offline/ref=078F5707A76B446405566ABB3C57CE7120F79568763BAF12583F88825AE33DAC0B26D4FF086ED3B8979BCA54638CD084819370B6B34A1B584AtBH" TargetMode="External"/><Relationship Id="rId15" Type="http://schemas.openxmlformats.org/officeDocument/2006/relationships/hyperlink" Target="consultantplus://offline/ref=078F5707A76B4464055674A02957CE7121F29864763DAF12583F88825AE33DAC0B26D4FF086ED1BB9E9BCA54638CD084819370B6B34A1B584AtBH" TargetMode="External"/><Relationship Id="rId36" Type="http://schemas.openxmlformats.org/officeDocument/2006/relationships/hyperlink" Target="consultantplus://offline/ref=078F5707A76B446405566ABB3C57CE7120F79568763BAF12583F88825AE33DAC0B26D4FF086ED0BE9F9BCA54638CD084819370B6B34A1B584AtBH" TargetMode="External"/><Relationship Id="rId57" Type="http://schemas.openxmlformats.org/officeDocument/2006/relationships/hyperlink" Target="consultantplus://offline/ref=078F5707A76B446405566ABB3C57CE7120F79568763BAF12583F88825AE33DAC0B26D4FF086ED0BE9F9BCA54638CD084819370B6B34A1B584AtBH" TargetMode="External"/><Relationship Id="rId106" Type="http://schemas.openxmlformats.org/officeDocument/2006/relationships/hyperlink" Target="consultantplus://offline/ref=078F5707A76B4464055679B33C57CE7127F89C627639AF12583F88825AE33DAC19268CF30A6CCEB89E8E9C05254Dt9H" TargetMode="External"/><Relationship Id="rId127" Type="http://schemas.openxmlformats.org/officeDocument/2006/relationships/hyperlink" Target="consultantplus://offline/ref=078F5707A76B446405566ABB3C57CE7120F79568763BAF12583F88825AE33DAC0B26D4FF086ED1BF9A9BCA54638CD084819370B6B34A1B584AtBH" TargetMode="External"/><Relationship Id="rId10" Type="http://schemas.openxmlformats.org/officeDocument/2006/relationships/hyperlink" Target="consultantplus://offline/ref=078F5707A76B446405566ABB3C57CE7121F39C677C3CAF12583F88825AE33DAC0B26D4FF086ED0BC9C9BCA54638CD084819370B6B34A1B584AtBH" TargetMode="External"/><Relationship Id="rId31" Type="http://schemas.openxmlformats.org/officeDocument/2006/relationships/hyperlink" Target="consultantplus://offline/ref=078F5707A76B446405566ABB3C57CE7121F095647C3FAF12583F88825AE33DAC0B26D4FF086ED0BA979BCA54638CD084819370B6B34A1B584AtBH" TargetMode="External"/><Relationship Id="rId52" Type="http://schemas.openxmlformats.org/officeDocument/2006/relationships/hyperlink" Target="consultantplus://offline/ref=078F5707A76B446405566ABB3C57CE7120F79568763BAF12583F88825AE33DAC0B26D4FF086ED0BD979BCA54638CD084819370B6B34A1B584AtBH" TargetMode="External"/><Relationship Id="rId73" Type="http://schemas.openxmlformats.org/officeDocument/2006/relationships/hyperlink" Target="consultantplus://offline/ref=078F5707A76B446405566ABB3C57CE7120F79568763BAF12583F88825AE33DAC0B26D4FF086ED0BF979BCA54638CD084819370B6B34A1B584AtBH" TargetMode="External"/><Relationship Id="rId78" Type="http://schemas.openxmlformats.org/officeDocument/2006/relationships/hyperlink" Target="consultantplus://offline/ref=078F5707A76B446405566ABB3C57CE7121F49C63763AAF12583F88825AE33DAC0B26D4FF086ED7B19B9BCA54638CD084819370B6B34A1B584AtBH" TargetMode="External"/><Relationship Id="rId94" Type="http://schemas.openxmlformats.org/officeDocument/2006/relationships/hyperlink" Target="consultantplus://offline/ref=078F5707A76B446405566ABB3C57CE7120F79568763BAF12583F88825AE33DAC0B26D4FF086ED1B8979BCA54638CD084819370B6B34A1B584AtBH" TargetMode="External"/><Relationship Id="rId99" Type="http://schemas.openxmlformats.org/officeDocument/2006/relationships/hyperlink" Target="consultantplus://offline/ref=078F5707A76B446405566ABB3C57CE7121F19B66733CAF12583F88825AE33DAC0B26D4FF086ED0B99E9BCA54638CD084819370B6B34A1B584AtBH" TargetMode="External"/><Relationship Id="rId101" Type="http://schemas.openxmlformats.org/officeDocument/2006/relationships/hyperlink" Target="consultantplus://offline/ref=078F5707A76B446405566ABB3C57CE7120F79568763BAF12583F88825AE33DAC0B26D4FF086ED1BB979BCA54638CD084819370B6B34A1B584AtBH" TargetMode="External"/><Relationship Id="rId122" Type="http://schemas.openxmlformats.org/officeDocument/2006/relationships/hyperlink" Target="consultantplus://offline/ref=078F5707A76B446405566ABB3C57CE7120F79568763BAF12583F88825AE33DAC0B26D4FF086ED1B09F9BCA54638CD084819370B6B34A1B584AtBH" TargetMode="External"/><Relationship Id="rId143" Type="http://schemas.openxmlformats.org/officeDocument/2006/relationships/hyperlink" Target="consultantplus://offline/ref=078F5707A76B446405566ABB3C57CE7120F79568763BAF12583F88825AE33DAC0B26D4FF086ED1B19D9BCA54638CD084819370B6B34A1B584AtBH" TargetMode="External"/><Relationship Id="rId148" Type="http://schemas.openxmlformats.org/officeDocument/2006/relationships/hyperlink" Target="consultantplus://offline/ref=078F5707A76B446405566ABB3C57CE7120F79568763BAF12583F88825AE33DAC0B26D4FF086ED2BB9E9BCA54638CD084819370B6B34A1B584AtBH" TargetMode="External"/><Relationship Id="rId164" Type="http://schemas.openxmlformats.org/officeDocument/2006/relationships/hyperlink" Target="consultantplus://offline/ref=078F5707A76B446405566ABB3C57CE7120F79568763BAF12583F88825AE33DAC0B26D4FF086ED2BC969BCA54638CD084819370B6B34A1B584AtBH" TargetMode="External"/><Relationship Id="rId169" Type="http://schemas.openxmlformats.org/officeDocument/2006/relationships/hyperlink" Target="consultantplus://offline/ref=078F5707A76B446405566ABB3C57CE7120F79568763BAF12583F88825AE33DAC0B26D4FF086ED2BD9E9BCA54638CD084819370B6B34A1B584AtBH" TargetMode="External"/><Relationship Id="rId185" Type="http://schemas.openxmlformats.org/officeDocument/2006/relationships/hyperlink" Target="consultantplus://offline/ref=078F5707A76B446405566ABB3C57CE7120F79568763BAF12583F88825AE33DAC0B26D4FF086ED2BD979BCA54638CD084819370B6B34A1B584AtBH" TargetMode="External"/><Relationship Id="rId4" Type="http://schemas.openxmlformats.org/officeDocument/2006/relationships/webSettings" Target="webSettings.xml"/><Relationship Id="rId9" Type="http://schemas.openxmlformats.org/officeDocument/2006/relationships/hyperlink" Target="consultantplus://offline/ref=078F5707A76B446405566ABB3C57CE7121F49E637236AF12583F88825AE33DAC0B26D4FF086ED2B99A9BCA54638CD084819370B6B34A1B584AtBH" TargetMode="External"/><Relationship Id="rId180" Type="http://schemas.openxmlformats.org/officeDocument/2006/relationships/hyperlink" Target="consultantplus://offline/ref=078F5707A76B446405566ABB3C57CE7120F79568763BAF12583F88825AE33DAC0B26D4FF086ED2BD969BCA54638CD084819370B6B34A1B584AtBH" TargetMode="External"/><Relationship Id="rId26" Type="http://schemas.openxmlformats.org/officeDocument/2006/relationships/hyperlink" Target="consultantplus://offline/ref=078F5707A76B446405566ABB3C57CE7121F095647C3FAF12583F88825AE33DAC0B26D4FF086ED0BA979BCA54638CD084819370B6B34A1B584At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38</Pages>
  <Words>22750</Words>
  <Characters>129681</Characters>
  <Application>Microsoft Office Word</Application>
  <DocSecurity>0</DocSecurity>
  <Lines>1080</Lines>
  <Paragraphs>304</Paragraphs>
  <ScaleCrop>false</ScaleCrop>
  <Company>SPecialiST RePack</Company>
  <LinksUpToDate>false</LinksUpToDate>
  <CharactersWithSpaces>152127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2020-01-22T07:39:00Z</dcterms:created>
  <dcterms:modified xsi:type="dcterms:W3CDTF">2020-01-22T07:46:00Z</dcterms:modified>
</cp:coreProperties>
</file>