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0EDE" w14:textId="77777777" w:rsid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>
        <w:rPr>
          <w:rFonts w:eastAsia="Lucida Sans Unicode"/>
          <w:noProof/>
          <w:lang w:val="ru-RU" w:eastAsia="ru-RU"/>
        </w:rPr>
        <w:drawing>
          <wp:inline distT="0" distB="0" distL="0" distR="0" wp14:anchorId="68DE2B26" wp14:editId="080435EF">
            <wp:extent cx="466725" cy="394089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Эмбл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64" cy="41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FFE3" w14:textId="77777777"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 w:rsidRPr="00772188">
        <w:rPr>
          <w:rFonts w:eastAsia="Lucida Sans Unicode"/>
          <w:lang w:val="ru-RU"/>
        </w:rPr>
        <w:t>Федеральное бюджетное учреждение науки</w:t>
      </w:r>
    </w:p>
    <w:p w14:paraId="63668BDE" w14:textId="77777777"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b/>
          <w:kern w:val="2"/>
          <w:sz w:val="28"/>
          <w:lang w:val="ru-RU"/>
        </w:rPr>
      </w:pPr>
      <w:r w:rsidRPr="00772188">
        <w:rPr>
          <w:rFonts w:eastAsia="Lucida Sans Unicode"/>
          <w:b/>
          <w:kern w:val="2"/>
          <w:sz w:val="28"/>
          <w:lang w:val="ru-RU"/>
        </w:rPr>
        <w:t>«ОМСКИЙ НАУЧНО-ИССЛЕДОВАТЕЛЬСКИЙ ИНСТИТУТ</w:t>
      </w:r>
    </w:p>
    <w:p w14:paraId="7010ACC5" w14:textId="77777777"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b/>
          <w:bCs/>
          <w:sz w:val="28"/>
          <w:lang w:val="ru-RU"/>
        </w:rPr>
      </w:pPr>
      <w:r w:rsidRPr="00772188">
        <w:rPr>
          <w:rFonts w:eastAsia="Arial Unicode MS"/>
          <w:b/>
          <w:bCs/>
          <w:sz w:val="28"/>
          <w:lang w:val="ru-RU"/>
        </w:rPr>
        <w:t>ПРИРОДНО-ОЧАГОВЫХ ИНФЕКЦИЙ»</w:t>
      </w:r>
    </w:p>
    <w:p w14:paraId="4AC0FBB3" w14:textId="77777777"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lang w:val="ru-RU"/>
        </w:rPr>
      </w:pPr>
      <w:r w:rsidRPr="00772188">
        <w:rPr>
          <w:rFonts w:eastAsia="Arial Unicode MS"/>
          <w:b/>
          <w:bCs/>
          <w:sz w:val="10"/>
          <w:lang w:val="ru-RU"/>
        </w:rPr>
        <w:t xml:space="preserve"> </w:t>
      </w:r>
      <w:r w:rsidRPr="00772188">
        <w:rPr>
          <w:rFonts w:eastAsia="Arial Unicode MS"/>
          <w:lang w:val="ru-RU"/>
        </w:rPr>
        <w:t>Федеральной службы по надзору в сфере защиты прав потребителей и благополучия человека</w:t>
      </w:r>
    </w:p>
    <w:p w14:paraId="6884DEDD" w14:textId="77777777" w:rsidR="00772188" w:rsidRPr="00772188" w:rsidRDefault="00772188" w:rsidP="00772188">
      <w:pPr>
        <w:tabs>
          <w:tab w:val="left" w:pos="0"/>
        </w:tabs>
        <w:suppressAutoHyphens/>
        <w:jc w:val="center"/>
        <w:rPr>
          <w:rFonts w:eastAsia="Arial Unicode MS"/>
          <w:lang w:val="ru-RU"/>
        </w:rPr>
      </w:pPr>
      <w:r w:rsidRPr="00772188">
        <w:rPr>
          <w:rFonts w:eastAsia="Arial Unicode MS"/>
          <w:lang w:val="ru-RU"/>
        </w:rPr>
        <w:t>(ФБУН «Омский НИИ природно-очаговых инфекций» Роспотребнадзора)</w:t>
      </w:r>
    </w:p>
    <w:p w14:paraId="4C66A026" w14:textId="77777777" w:rsidR="00772188" w:rsidRPr="00772188" w:rsidRDefault="00772188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r w:rsidRPr="00772188">
        <w:rPr>
          <w:rFonts w:eastAsia="Lucida Sans Unicode"/>
          <w:sz w:val="20"/>
          <w:szCs w:val="20"/>
          <w:lang w:val="ru-RU"/>
        </w:rPr>
        <w:t>проспект Мира,7, г. Омск, 644080, телефон (3812) 65-16-33, факс 65-16-33, 65-06-33, 65-14-18</w:t>
      </w:r>
    </w:p>
    <w:p w14:paraId="181A9FCF" w14:textId="77777777" w:rsidR="00772188" w:rsidRDefault="00000000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hyperlink r:id="rId9" w:history="1"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http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  <w:lang w:val="ru-RU"/>
          </w:rPr>
          <w:t>://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www</w:t>
        </w:r>
      </w:hyperlink>
      <w:r w:rsidR="00772188" w:rsidRPr="00A45E7A">
        <w:rPr>
          <w:rFonts w:eastAsia="Lucida Sans Unicode"/>
          <w:color w:val="auto"/>
          <w:sz w:val="20"/>
          <w:szCs w:val="20"/>
          <w:lang w:val="ru-RU"/>
        </w:rPr>
        <w:t>.</w:t>
      </w:r>
      <w:proofErr w:type="spellStart"/>
      <w:r w:rsidR="00772188" w:rsidRPr="00A45E7A">
        <w:rPr>
          <w:rFonts w:eastAsia="Lucida Sans Unicode"/>
          <w:color w:val="auto"/>
          <w:sz w:val="20"/>
          <w:szCs w:val="20"/>
        </w:rPr>
        <w:t>o</w:t>
      </w:r>
      <w:r w:rsidR="00772188" w:rsidRPr="00D85CA8">
        <w:rPr>
          <w:rFonts w:eastAsia="Lucida Sans Unicode"/>
          <w:sz w:val="20"/>
          <w:szCs w:val="20"/>
        </w:rPr>
        <w:t>niipi</w:t>
      </w:r>
      <w:proofErr w:type="spellEnd"/>
      <w:r w:rsidR="00772188" w:rsidRPr="00772188">
        <w:rPr>
          <w:rFonts w:eastAsia="Lucida Sans Unicode"/>
          <w:sz w:val="20"/>
          <w:szCs w:val="20"/>
          <w:lang w:val="ru-RU"/>
        </w:rPr>
        <w:t>.</w:t>
      </w:r>
      <w:r w:rsidR="00772188" w:rsidRPr="00D85CA8">
        <w:rPr>
          <w:rFonts w:eastAsia="Lucida Sans Unicode"/>
          <w:sz w:val="20"/>
          <w:szCs w:val="20"/>
        </w:rPr>
        <w:t>org</w:t>
      </w:r>
      <w:r w:rsidR="00772188" w:rsidRPr="00772188">
        <w:rPr>
          <w:rFonts w:eastAsia="Lucida Sans Unicode"/>
          <w:sz w:val="20"/>
          <w:szCs w:val="20"/>
          <w:lang w:val="ru-RU"/>
        </w:rPr>
        <w:t>/</w:t>
      </w:r>
    </w:p>
    <w:p w14:paraId="140566B2" w14:textId="77777777" w:rsidR="002917CE" w:rsidRPr="00772188" w:rsidRDefault="002917CE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</w:p>
    <w:p w14:paraId="20DE8EB9" w14:textId="4AE356DC" w:rsidR="00643E50" w:rsidRPr="002917CE" w:rsidRDefault="002E1780" w:rsidP="003F2733">
      <w:pPr>
        <w:rPr>
          <w:i/>
          <w:iCs/>
          <w:lang w:val="ru-RU"/>
        </w:rPr>
      </w:pPr>
      <w:r w:rsidRPr="002917CE">
        <w:rPr>
          <w:i/>
          <w:iCs/>
          <w:lang w:val="ru-RU"/>
        </w:rPr>
        <w:t>Исх. № 55-50-01/01-10/</w:t>
      </w:r>
      <w:r w:rsidR="002917CE" w:rsidRPr="002917CE">
        <w:rPr>
          <w:i/>
          <w:iCs/>
          <w:lang w:val="ru-RU"/>
        </w:rPr>
        <w:t>273-2024 от 05.06.2024</w:t>
      </w:r>
    </w:p>
    <w:p w14:paraId="2503B777" w14:textId="77777777" w:rsidR="002E1780" w:rsidRPr="00176DDD" w:rsidRDefault="002E1780" w:rsidP="003F2733">
      <w:pPr>
        <w:rPr>
          <w:lang w:val="ru-RU"/>
        </w:rPr>
      </w:pPr>
    </w:p>
    <w:p w14:paraId="50B0FDC9" w14:textId="5E7932F4" w:rsidR="0052738E" w:rsidRPr="001C12BD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 xml:space="preserve">ИНФОРМАЦИОННОЕ ПИСЬМО № </w:t>
      </w:r>
      <w:r w:rsidR="0066099B" w:rsidRPr="001C12BD">
        <w:rPr>
          <w:b/>
          <w:lang w:val="ru-RU"/>
        </w:rPr>
        <w:t>2</w:t>
      </w:r>
    </w:p>
    <w:p w14:paraId="3104E71B" w14:textId="77777777" w:rsidR="0052738E" w:rsidRPr="00EF2BAF" w:rsidRDefault="0052738E" w:rsidP="0052738E">
      <w:pPr>
        <w:jc w:val="center"/>
        <w:rPr>
          <w:sz w:val="16"/>
          <w:szCs w:val="16"/>
          <w:lang w:val="ru-RU"/>
        </w:rPr>
      </w:pPr>
    </w:p>
    <w:p w14:paraId="2422BD8B" w14:textId="77777777" w:rsidR="0052738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УВАЖАЕМЫЕ КОЛЛЕГИ!</w:t>
      </w:r>
    </w:p>
    <w:p w14:paraId="7AEB7316" w14:textId="30EE7C13" w:rsidR="0000309F" w:rsidRDefault="0052738E" w:rsidP="0052738E">
      <w:pPr>
        <w:ind w:firstLine="567"/>
        <w:jc w:val="both"/>
        <w:rPr>
          <w:color w:val="auto"/>
          <w:lang w:val="ru-RU"/>
        </w:rPr>
      </w:pPr>
      <w:r w:rsidRPr="00176DDD">
        <w:rPr>
          <w:lang w:val="ru-RU"/>
        </w:rPr>
        <w:tab/>
        <w:t xml:space="preserve">Приглашаем Вас принять участие в работе </w:t>
      </w:r>
      <w:bookmarkStart w:id="0" w:name="_Hlk164244531"/>
      <w:r w:rsidR="00C5504B" w:rsidRPr="005C6664">
        <w:rPr>
          <w:lang w:val="ru-RU"/>
        </w:rPr>
        <w:t xml:space="preserve">Всероссийской научно-практической конференции с международным участием «Актуальные аспекты природной </w:t>
      </w:r>
      <w:proofErr w:type="spellStart"/>
      <w:r w:rsidR="00C5504B" w:rsidRPr="005C6664">
        <w:rPr>
          <w:lang w:val="ru-RU"/>
        </w:rPr>
        <w:t>очаговости</w:t>
      </w:r>
      <w:proofErr w:type="spellEnd"/>
      <w:r w:rsidR="00C5504B" w:rsidRPr="005C6664">
        <w:rPr>
          <w:lang w:val="ru-RU"/>
        </w:rPr>
        <w:t xml:space="preserve"> болезней», посвященной 85-летию теории академика Е.Н. Павловского о природной </w:t>
      </w:r>
      <w:proofErr w:type="spellStart"/>
      <w:r w:rsidR="00C5504B" w:rsidRPr="005C6664">
        <w:rPr>
          <w:lang w:val="ru-RU"/>
        </w:rPr>
        <w:t>очаговости</w:t>
      </w:r>
      <w:proofErr w:type="spellEnd"/>
      <w:r w:rsidR="00C5504B" w:rsidRPr="005C6664">
        <w:rPr>
          <w:lang w:val="ru-RU"/>
        </w:rPr>
        <w:t xml:space="preserve"> болезней</w:t>
      </w:r>
      <w:bookmarkEnd w:id="0"/>
      <w:r w:rsidR="00407A76" w:rsidRPr="005C6664">
        <w:rPr>
          <w:color w:val="auto"/>
          <w:lang w:val="ru-RU"/>
        </w:rPr>
        <w:t>.</w:t>
      </w:r>
      <w:r w:rsidRPr="005C6664">
        <w:rPr>
          <w:color w:val="auto"/>
          <w:lang w:val="ru-RU"/>
        </w:rPr>
        <w:t xml:space="preserve"> </w:t>
      </w:r>
      <w:r w:rsidR="0000309F" w:rsidRPr="005C6664">
        <w:rPr>
          <w:color w:val="auto"/>
          <w:lang w:val="ru-RU"/>
        </w:rPr>
        <w:t xml:space="preserve">Проведение </w:t>
      </w:r>
      <w:r w:rsidR="006C3612" w:rsidRPr="005C6664">
        <w:rPr>
          <w:color w:val="auto"/>
          <w:lang w:val="ru-RU"/>
        </w:rPr>
        <w:t>к</w:t>
      </w:r>
      <w:r w:rsidR="00407A76" w:rsidRPr="005C6664">
        <w:rPr>
          <w:color w:val="auto"/>
          <w:lang w:val="ru-RU"/>
        </w:rPr>
        <w:t>онференци</w:t>
      </w:r>
      <w:r w:rsidR="0000309F" w:rsidRPr="005C6664">
        <w:rPr>
          <w:color w:val="auto"/>
          <w:lang w:val="ru-RU"/>
        </w:rPr>
        <w:t xml:space="preserve">и </w:t>
      </w:r>
      <w:r w:rsidR="0000309F" w:rsidRPr="00810FC9">
        <w:rPr>
          <w:color w:val="auto"/>
          <w:lang w:val="ru-RU"/>
        </w:rPr>
        <w:t>планируется</w:t>
      </w:r>
      <w:r w:rsidR="0087645D" w:rsidRPr="00810FC9">
        <w:rPr>
          <w:color w:val="auto"/>
          <w:lang w:val="ru-RU"/>
        </w:rPr>
        <w:t xml:space="preserve"> </w:t>
      </w:r>
      <w:r w:rsidR="00C02198" w:rsidRPr="00810FC9">
        <w:rPr>
          <w:rFonts w:cs="Times New Roman"/>
          <w:b/>
          <w:bCs/>
          <w:color w:val="000000" w:themeColor="text1"/>
          <w:lang w:val="ru-RU"/>
        </w:rPr>
        <w:t>14-15 ноября 2024 года</w:t>
      </w:r>
      <w:r w:rsidR="00C02198" w:rsidRPr="005C6664">
        <w:rPr>
          <w:rFonts w:cs="Times New Roman"/>
          <w:color w:val="000000" w:themeColor="text1"/>
          <w:lang w:val="ru-RU"/>
        </w:rPr>
        <w:t xml:space="preserve"> </w:t>
      </w:r>
      <w:r w:rsidR="00C02198" w:rsidRPr="005C6664">
        <w:rPr>
          <w:rFonts w:cs="Times New Roman"/>
          <w:lang w:val="ru-RU"/>
        </w:rPr>
        <w:t xml:space="preserve">в </w:t>
      </w:r>
      <w:r w:rsidR="00407A76" w:rsidRPr="005C6664">
        <w:rPr>
          <w:color w:val="auto"/>
          <w:lang w:val="ru-RU"/>
        </w:rPr>
        <w:t>г</w:t>
      </w:r>
      <w:r w:rsidR="00186DD7" w:rsidRPr="005C6664">
        <w:rPr>
          <w:color w:val="auto"/>
          <w:lang w:val="ru-RU"/>
        </w:rPr>
        <w:t>.</w:t>
      </w:r>
      <w:r w:rsidR="009E201D">
        <w:rPr>
          <w:color w:val="auto"/>
          <w:lang w:val="ru-RU"/>
        </w:rPr>
        <w:t xml:space="preserve"> </w:t>
      </w:r>
      <w:r w:rsidR="00407A76" w:rsidRPr="005C6664">
        <w:rPr>
          <w:color w:val="auto"/>
          <w:lang w:val="ru-RU"/>
        </w:rPr>
        <w:t>Омске в соответствии с</w:t>
      </w:r>
      <w:r w:rsidRPr="005C6664">
        <w:rPr>
          <w:color w:val="auto"/>
          <w:lang w:val="ru-RU"/>
        </w:rPr>
        <w:t xml:space="preserve"> </w:t>
      </w:r>
      <w:r w:rsidR="00407A76" w:rsidRPr="005C6664">
        <w:rPr>
          <w:color w:val="auto"/>
          <w:lang w:val="ru-RU"/>
        </w:rPr>
        <w:t>п</w:t>
      </w:r>
      <w:r w:rsidRPr="005C6664">
        <w:rPr>
          <w:color w:val="auto"/>
          <w:lang w:val="ru-RU"/>
        </w:rPr>
        <w:t>ланом основных организационных мероприятий Федеральной службы</w:t>
      </w:r>
      <w:r>
        <w:rPr>
          <w:color w:val="auto"/>
          <w:lang w:val="ru-RU"/>
        </w:rPr>
        <w:t xml:space="preserve"> по надзору в сфере защиты прав потребителей и бл</w:t>
      </w:r>
      <w:r w:rsidR="00750718">
        <w:rPr>
          <w:color w:val="auto"/>
          <w:lang w:val="ru-RU"/>
        </w:rPr>
        <w:t>агополучия человека на 202</w:t>
      </w:r>
      <w:r w:rsidR="005C6664">
        <w:rPr>
          <w:color w:val="auto"/>
          <w:lang w:val="ru-RU"/>
        </w:rPr>
        <w:t>4</w:t>
      </w:r>
      <w:r w:rsidR="00407A76">
        <w:rPr>
          <w:color w:val="auto"/>
          <w:lang w:val="ru-RU"/>
        </w:rPr>
        <w:t xml:space="preserve"> год</w:t>
      </w:r>
      <w:r w:rsidR="0000309F">
        <w:rPr>
          <w:color w:val="auto"/>
          <w:lang w:val="ru-RU"/>
        </w:rPr>
        <w:t xml:space="preserve">. </w:t>
      </w:r>
    </w:p>
    <w:p w14:paraId="34CCB85A" w14:textId="77777777" w:rsidR="005C6664" w:rsidRPr="00B56F45" w:rsidRDefault="005C6664" w:rsidP="005C6664">
      <w:pPr>
        <w:ind w:firstLine="567"/>
        <w:jc w:val="both"/>
        <w:rPr>
          <w:i/>
          <w:color w:val="auto"/>
          <w:lang w:val="ru-RU"/>
        </w:rPr>
      </w:pPr>
      <w:r>
        <w:rPr>
          <w:color w:val="auto"/>
          <w:lang w:val="ru-RU"/>
        </w:rPr>
        <w:t>Формат проведения конференции: очный с возможностью участия в режиме видеоконференцсвязи.</w:t>
      </w:r>
    </w:p>
    <w:p w14:paraId="003CE935" w14:textId="77777777" w:rsidR="0052738E" w:rsidRPr="0087645D" w:rsidRDefault="0000309F" w:rsidP="0052738E">
      <w:pPr>
        <w:ind w:firstLine="567"/>
        <w:jc w:val="both"/>
        <w:rPr>
          <w:b/>
          <w:color w:val="auto"/>
          <w:lang w:val="ru-RU"/>
        </w:rPr>
      </w:pPr>
      <w:r w:rsidRPr="0087645D">
        <w:rPr>
          <w:b/>
          <w:color w:val="auto"/>
          <w:lang w:val="ru-RU"/>
        </w:rPr>
        <w:t xml:space="preserve"> </w:t>
      </w:r>
      <w:r w:rsidR="0052738E" w:rsidRPr="0087645D">
        <w:rPr>
          <w:b/>
          <w:color w:val="auto"/>
          <w:lang w:val="ru-RU"/>
        </w:rPr>
        <w:t>Основные вопросы, планируемые для обсуждения на конференции:</w:t>
      </w:r>
    </w:p>
    <w:p w14:paraId="439F886D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Научные достижения в изучении проблемы природно-очаговых и зоонозных болезней человека.</w:t>
      </w:r>
    </w:p>
    <w:p w14:paraId="312133C7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Современная эпидемиологическая ситуация по вирусным, бактериальным и паразитарным природно-очаговым болезням в Российской Федерации.</w:t>
      </w:r>
    </w:p>
    <w:p w14:paraId="1BDFBEAB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Вопросы эволюции возбудителей, микробиологии и эпидемиологии новых и возвращающихся вирусных и бактериальных инфекций.</w:t>
      </w:r>
    </w:p>
    <w:p w14:paraId="330D5E38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Молекулярно-генетическая характеристика возбудителей природно-очаговых болезней и совершенствование методов лабораторной диагностики.</w:t>
      </w:r>
    </w:p>
    <w:p w14:paraId="1CD6BB70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Современные клинико-эпидемиологические особенности природно-очаговых болезней.</w:t>
      </w:r>
    </w:p>
    <w:p w14:paraId="22DADBDB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Разработка инновационных методов и средств специфической и неспецифической профилактики природно-очаговых болезней.</w:t>
      </w:r>
    </w:p>
    <w:p w14:paraId="7A2173DF" w14:textId="77777777" w:rsid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Актуальные аспекты преподавания микробиологии, эпидемиологии и смежных дисциплин.</w:t>
      </w:r>
    </w:p>
    <w:p w14:paraId="7C66634C" w14:textId="6B8F78FD" w:rsidR="005C6664" w:rsidRPr="005C6664" w:rsidRDefault="005C6664" w:rsidP="005C6664">
      <w:pPr>
        <w:pStyle w:val="aa"/>
        <w:numPr>
          <w:ilvl w:val="0"/>
          <w:numId w:val="3"/>
        </w:numPr>
        <w:tabs>
          <w:tab w:val="left" w:pos="284"/>
        </w:tabs>
        <w:jc w:val="both"/>
        <w:rPr>
          <w:lang w:val="ru-RU"/>
        </w:rPr>
      </w:pPr>
      <w:r w:rsidRPr="005C6664">
        <w:rPr>
          <w:lang w:val="ru-RU"/>
        </w:rPr>
        <w:t>Заседание проблемной комиссии Ученого совета Роспотребнадзора «Профилактика инфекций, возбудители которых передаются членистоногими».</w:t>
      </w:r>
    </w:p>
    <w:p w14:paraId="31D2F3B5" w14:textId="77777777" w:rsidR="005C6664" w:rsidRDefault="005C6664" w:rsidP="00750718">
      <w:pPr>
        <w:ind w:firstLine="567"/>
        <w:jc w:val="both"/>
        <w:rPr>
          <w:lang w:val="ru-RU"/>
        </w:rPr>
      </w:pPr>
    </w:p>
    <w:p w14:paraId="7150947E" w14:textId="01F58C40" w:rsidR="00750718" w:rsidRPr="00750718" w:rsidRDefault="00375B49" w:rsidP="00750718">
      <w:pPr>
        <w:ind w:firstLine="567"/>
        <w:jc w:val="both"/>
        <w:rPr>
          <w:lang w:val="ru-RU"/>
        </w:rPr>
      </w:pPr>
      <w:r>
        <w:rPr>
          <w:lang w:val="ru-RU"/>
        </w:rPr>
        <w:t>М</w:t>
      </w:r>
      <w:r w:rsidR="00750718" w:rsidRPr="00750718">
        <w:rPr>
          <w:lang w:val="ru-RU"/>
        </w:rPr>
        <w:t>атериал</w:t>
      </w:r>
      <w:r>
        <w:rPr>
          <w:lang w:val="ru-RU"/>
        </w:rPr>
        <w:t>ы</w:t>
      </w:r>
      <w:r w:rsidR="00750718" w:rsidRPr="00750718">
        <w:rPr>
          <w:lang w:val="ru-RU"/>
        </w:rPr>
        <w:t xml:space="preserve"> конференции буд</w:t>
      </w:r>
      <w:r>
        <w:rPr>
          <w:lang w:val="ru-RU"/>
        </w:rPr>
        <w:t>у</w:t>
      </w:r>
      <w:r w:rsidR="00750718" w:rsidRPr="00750718">
        <w:rPr>
          <w:lang w:val="ru-RU"/>
        </w:rPr>
        <w:t xml:space="preserve">т </w:t>
      </w:r>
      <w:r>
        <w:rPr>
          <w:lang w:val="ru-RU"/>
        </w:rPr>
        <w:t>опубликованы в журнале «Национальные приоритеты России» (</w:t>
      </w:r>
      <w:r>
        <w:t>ISSN</w:t>
      </w:r>
      <w:r w:rsidRPr="00375B49">
        <w:rPr>
          <w:lang w:val="ru-RU"/>
        </w:rPr>
        <w:t xml:space="preserve"> 2221-7711) </w:t>
      </w:r>
      <w:r>
        <w:rPr>
          <w:lang w:val="ru-RU"/>
        </w:rPr>
        <w:t xml:space="preserve">и </w:t>
      </w:r>
      <w:r w:rsidR="0087645D">
        <w:rPr>
          <w:lang w:val="ru-RU"/>
        </w:rPr>
        <w:t>размещен</w:t>
      </w:r>
      <w:r>
        <w:rPr>
          <w:lang w:val="ru-RU"/>
        </w:rPr>
        <w:t>ы</w:t>
      </w:r>
      <w:r w:rsidR="0087645D">
        <w:rPr>
          <w:lang w:val="ru-RU"/>
        </w:rPr>
        <w:t xml:space="preserve"> в научной электронной библиотеке </w:t>
      </w:r>
      <w:r w:rsidR="0087645D">
        <w:t>E</w:t>
      </w:r>
      <w:r w:rsidR="0087645D" w:rsidRPr="0087645D">
        <w:rPr>
          <w:lang w:val="ru-RU"/>
        </w:rPr>
        <w:t>-</w:t>
      </w:r>
      <w:r w:rsidR="0087645D">
        <w:t>LIBRARY</w:t>
      </w:r>
      <w:r w:rsidR="0087645D" w:rsidRPr="0087645D">
        <w:rPr>
          <w:lang w:val="ru-RU"/>
        </w:rPr>
        <w:t xml:space="preserve"> </w:t>
      </w:r>
      <w:r w:rsidR="0087645D">
        <w:rPr>
          <w:lang w:val="ru-RU"/>
        </w:rPr>
        <w:t>(база данных РИНЦ).</w:t>
      </w:r>
      <w:r w:rsidR="0052738E" w:rsidRPr="00750718">
        <w:rPr>
          <w:lang w:val="ru-RU"/>
        </w:rPr>
        <w:t xml:space="preserve"> </w:t>
      </w:r>
    </w:p>
    <w:p w14:paraId="3B5DAAB2" w14:textId="0BEF95C6" w:rsidR="00B56F45" w:rsidRDefault="00B56F45" w:rsidP="00750718">
      <w:pPr>
        <w:ind w:firstLine="567"/>
        <w:jc w:val="both"/>
        <w:rPr>
          <w:color w:val="auto"/>
          <w:lang w:val="ru-RU"/>
        </w:rPr>
      </w:pPr>
      <w:r w:rsidRPr="00F43371">
        <w:rPr>
          <w:b/>
          <w:color w:val="auto"/>
          <w:lang w:val="ru-RU"/>
        </w:rPr>
        <w:t xml:space="preserve">Для участия в конференции необходимо до </w:t>
      </w:r>
      <w:r w:rsidR="00375B49" w:rsidRPr="00F43371">
        <w:rPr>
          <w:b/>
          <w:color w:val="auto"/>
          <w:lang w:val="ru-RU"/>
        </w:rPr>
        <w:t>01</w:t>
      </w:r>
      <w:r w:rsidRPr="00F43371">
        <w:rPr>
          <w:b/>
          <w:color w:val="auto"/>
          <w:lang w:val="ru-RU"/>
        </w:rPr>
        <w:t xml:space="preserve"> </w:t>
      </w:r>
      <w:r w:rsidR="00492DB2" w:rsidRPr="00F43371">
        <w:rPr>
          <w:b/>
          <w:color w:val="auto"/>
          <w:lang w:val="ru-RU"/>
        </w:rPr>
        <w:t>сентября</w:t>
      </w:r>
      <w:r w:rsidR="00AA0724" w:rsidRPr="00F43371">
        <w:rPr>
          <w:b/>
          <w:color w:val="auto"/>
          <w:lang w:val="ru-RU"/>
        </w:rPr>
        <w:t xml:space="preserve"> </w:t>
      </w:r>
      <w:r w:rsidRPr="00F43371">
        <w:rPr>
          <w:b/>
          <w:color w:val="auto"/>
          <w:lang w:val="ru-RU"/>
        </w:rPr>
        <w:t>202</w:t>
      </w:r>
      <w:r w:rsidR="00492DB2" w:rsidRPr="00F43371">
        <w:rPr>
          <w:b/>
          <w:color w:val="auto"/>
          <w:lang w:val="ru-RU"/>
        </w:rPr>
        <w:t>4</w:t>
      </w:r>
      <w:r w:rsidRPr="00F43371">
        <w:rPr>
          <w:b/>
          <w:color w:val="auto"/>
          <w:lang w:val="ru-RU"/>
        </w:rPr>
        <w:t xml:space="preserve"> года направить</w:t>
      </w:r>
      <w:r>
        <w:rPr>
          <w:b/>
          <w:color w:val="auto"/>
          <w:lang w:val="ru-RU"/>
        </w:rPr>
        <w:t xml:space="preserve"> электронной почтой в адрес оргкомитета </w:t>
      </w:r>
      <w:r w:rsidRPr="003D0852">
        <w:rPr>
          <w:color w:val="auto"/>
          <w:lang w:val="ru-RU"/>
        </w:rPr>
        <w:t>(</w:t>
      </w:r>
      <w:hyperlink r:id="rId10" w:history="1">
        <w:r w:rsidR="000D6BCD" w:rsidRPr="005425E7">
          <w:rPr>
            <w:rStyle w:val="a5"/>
            <w:b/>
            <w:color w:val="auto"/>
            <w:lang w:val="ru-RU"/>
          </w:rPr>
          <w:t>100</w:t>
        </w:r>
        <w:r w:rsidR="000D6BCD" w:rsidRPr="005425E7">
          <w:rPr>
            <w:rStyle w:val="a5"/>
            <w:b/>
            <w:color w:val="auto"/>
          </w:rPr>
          <w:t>let</w:t>
        </w:r>
        <w:r w:rsidR="000D6BCD" w:rsidRPr="005425E7">
          <w:rPr>
            <w:rStyle w:val="a5"/>
            <w:b/>
            <w:color w:val="auto"/>
            <w:lang w:val="ru-RU"/>
          </w:rPr>
          <w:t>@</w:t>
        </w:r>
        <w:proofErr w:type="spellStart"/>
        <w:r w:rsidR="000D6BCD" w:rsidRPr="005425E7">
          <w:rPr>
            <w:rStyle w:val="a5"/>
            <w:b/>
            <w:color w:val="auto"/>
          </w:rPr>
          <w:t>oniipi</w:t>
        </w:r>
        <w:proofErr w:type="spellEnd"/>
        <w:r w:rsidR="000D6BCD" w:rsidRPr="005425E7">
          <w:rPr>
            <w:rStyle w:val="a5"/>
            <w:b/>
            <w:color w:val="auto"/>
            <w:lang w:val="ru-RU"/>
          </w:rPr>
          <w:t>.</w:t>
        </w:r>
        <w:r w:rsidR="000D6BCD" w:rsidRPr="005425E7">
          <w:rPr>
            <w:rStyle w:val="a5"/>
            <w:b/>
            <w:color w:val="auto"/>
          </w:rPr>
          <w:t>org</w:t>
        </w:r>
      </w:hyperlink>
      <w:r w:rsidRPr="00750718">
        <w:rPr>
          <w:color w:val="auto"/>
          <w:lang w:val="ru-RU"/>
        </w:rPr>
        <w:t xml:space="preserve"> с пометкой «</w:t>
      </w:r>
      <w:r>
        <w:rPr>
          <w:color w:val="auto"/>
          <w:lang w:val="ru-RU"/>
        </w:rPr>
        <w:t>В о</w:t>
      </w:r>
      <w:r w:rsidRPr="00750718">
        <w:rPr>
          <w:color w:val="auto"/>
          <w:lang w:val="ru-RU"/>
        </w:rPr>
        <w:t>ргкомитет</w:t>
      </w:r>
      <w:r>
        <w:rPr>
          <w:color w:val="auto"/>
          <w:lang w:val="ru-RU"/>
        </w:rPr>
        <w:t xml:space="preserve"> конференции»):</w:t>
      </w:r>
    </w:p>
    <w:p w14:paraId="136A517F" w14:textId="77777777"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Заявку участника </w:t>
      </w:r>
      <w:r w:rsidRPr="00B56F45">
        <w:rPr>
          <w:color w:val="auto"/>
          <w:lang w:val="ru-RU"/>
        </w:rPr>
        <w:t>по образцу (см.</w:t>
      </w:r>
      <w:r>
        <w:rPr>
          <w:color w:val="auto"/>
          <w:lang w:val="ru-RU"/>
        </w:rPr>
        <w:t xml:space="preserve"> </w:t>
      </w:r>
      <w:r w:rsidRPr="00B56F45">
        <w:rPr>
          <w:b/>
          <w:color w:val="auto"/>
          <w:lang w:val="ru-RU"/>
        </w:rPr>
        <w:t>Приложение 1</w:t>
      </w:r>
      <w:r w:rsidRPr="00B56F45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  <w:r w:rsidR="00186DD7">
        <w:rPr>
          <w:color w:val="auto"/>
          <w:lang w:val="ru-RU"/>
        </w:rPr>
        <w:t xml:space="preserve"> Заявку направлять отдельным файлом по фамилии автора, например, </w:t>
      </w:r>
      <w:proofErr w:type="spellStart"/>
      <w:r w:rsidR="00186DD7" w:rsidRPr="00186DD7">
        <w:rPr>
          <w:b/>
          <w:color w:val="auto"/>
          <w:lang w:val="ru-RU"/>
        </w:rPr>
        <w:t>Иванов_заявка</w:t>
      </w:r>
      <w:proofErr w:type="spellEnd"/>
      <w:r w:rsidR="00186DD7" w:rsidRPr="00186DD7">
        <w:rPr>
          <w:b/>
          <w:color w:val="auto"/>
          <w:lang w:val="ru-RU"/>
        </w:rPr>
        <w:t>.</w:t>
      </w:r>
      <w:r w:rsidR="00186DD7" w:rsidRPr="00186DD7">
        <w:rPr>
          <w:b/>
          <w:color w:val="auto"/>
        </w:rPr>
        <w:t>doc</w:t>
      </w:r>
      <w:r w:rsidR="00186DD7">
        <w:rPr>
          <w:color w:val="auto"/>
          <w:lang w:val="ru-RU"/>
        </w:rPr>
        <w:t>.</w:t>
      </w:r>
    </w:p>
    <w:p w14:paraId="4422BD5A" w14:textId="77777777" w:rsidR="00AE6C07" w:rsidRPr="00AE6C07" w:rsidRDefault="00B56F45" w:rsidP="00027F68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 w:rsidRPr="002D3BA9">
        <w:rPr>
          <w:b/>
          <w:color w:val="auto"/>
          <w:lang w:val="ru-RU"/>
        </w:rPr>
        <w:t>Материалы для публикации</w:t>
      </w:r>
      <w:r w:rsidR="00452F03">
        <w:rPr>
          <w:b/>
          <w:color w:val="auto"/>
          <w:lang w:val="ru-RU"/>
        </w:rPr>
        <w:t xml:space="preserve"> с сопроводительными документами</w:t>
      </w:r>
      <w:r w:rsidRPr="002D3BA9">
        <w:rPr>
          <w:b/>
          <w:color w:val="auto"/>
          <w:lang w:val="ru-RU"/>
        </w:rPr>
        <w:t xml:space="preserve"> </w:t>
      </w:r>
      <w:r w:rsidRPr="002D3BA9">
        <w:rPr>
          <w:color w:val="auto"/>
          <w:lang w:val="ru-RU"/>
        </w:rPr>
        <w:t>(правила оформления</w:t>
      </w:r>
      <w:r w:rsidR="00452F03">
        <w:rPr>
          <w:color w:val="auto"/>
          <w:lang w:val="ru-RU"/>
        </w:rPr>
        <w:t xml:space="preserve"> и образцы сопроводительных документов </w:t>
      </w:r>
      <w:r w:rsidRPr="002D3BA9">
        <w:rPr>
          <w:color w:val="auto"/>
          <w:lang w:val="ru-RU"/>
        </w:rPr>
        <w:t xml:space="preserve">см. </w:t>
      </w:r>
      <w:r w:rsidRPr="002D3BA9">
        <w:rPr>
          <w:b/>
          <w:color w:val="auto"/>
          <w:lang w:val="ru-RU"/>
        </w:rPr>
        <w:t>Приложени</w:t>
      </w:r>
      <w:r w:rsidR="00BD5CA7">
        <w:rPr>
          <w:b/>
          <w:color w:val="auto"/>
          <w:lang w:val="ru-RU"/>
        </w:rPr>
        <w:t>я</w:t>
      </w:r>
      <w:r w:rsidRPr="002D3BA9">
        <w:rPr>
          <w:b/>
          <w:color w:val="auto"/>
          <w:lang w:val="ru-RU"/>
        </w:rPr>
        <w:t xml:space="preserve"> 2</w:t>
      </w:r>
      <w:r w:rsidR="00BD5CA7">
        <w:rPr>
          <w:b/>
          <w:color w:val="auto"/>
          <w:lang w:val="ru-RU"/>
        </w:rPr>
        <w:t>, 3, 4</w:t>
      </w:r>
      <w:r w:rsidRPr="002D3BA9">
        <w:rPr>
          <w:color w:val="auto"/>
          <w:lang w:val="ru-RU"/>
        </w:rPr>
        <w:t>)</w:t>
      </w:r>
      <w:r w:rsidR="00AE6C07">
        <w:rPr>
          <w:color w:val="auto"/>
          <w:lang w:val="ru-RU"/>
        </w:rPr>
        <w:t>.</w:t>
      </w:r>
    </w:p>
    <w:p w14:paraId="127A489B" w14:textId="77777777" w:rsidR="00340952" w:rsidRPr="001C12BD" w:rsidRDefault="00AE6C07" w:rsidP="00AE6C07">
      <w:pPr>
        <w:pStyle w:val="aa"/>
        <w:ind w:left="924"/>
        <w:jc w:val="both"/>
        <w:rPr>
          <w:b/>
          <w:color w:val="auto"/>
          <w:lang w:val="ru-RU"/>
        </w:rPr>
      </w:pPr>
      <w:r w:rsidRPr="001C12BD">
        <w:rPr>
          <w:b/>
          <w:color w:val="auto"/>
          <w:lang w:val="ru-RU"/>
        </w:rPr>
        <w:lastRenderedPageBreak/>
        <w:t xml:space="preserve">Информируем Вас о том, что для включения доклада в научную программу конференции необходимо в срок </w:t>
      </w:r>
      <w:r w:rsidRPr="001C12BD">
        <w:rPr>
          <w:b/>
          <w:color w:val="auto"/>
          <w:u w:val="single"/>
          <w:lang w:val="ru-RU"/>
        </w:rPr>
        <w:t>до</w:t>
      </w:r>
      <w:r w:rsidR="005B591F" w:rsidRPr="001C12BD">
        <w:rPr>
          <w:b/>
          <w:color w:val="auto"/>
          <w:u w:val="single"/>
          <w:lang w:val="ru-RU"/>
        </w:rPr>
        <w:t xml:space="preserve"> 01.09.2024г.</w:t>
      </w:r>
      <w:r w:rsidR="005B591F" w:rsidRPr="001C12BD">
        <w:rPr>
          <w:b/>
          <w:color w:val="auto"/>
          <w:lang w:val="ru-RU"/>
        </w:rPr>
        <w:t xml:space="preserve"> направить в Оргкомитет </w:t>
      </w:r>
      <w:r w:rsidR="00F14933" w:rsidRPr="001C12BD">
        <w:rPr>
          <w:b/>
          <w:color w:val="auto"/>
          <w:lang w:val="ru-RU"/>
        </w:rPr>
        <w:t>материал</w:t>
      </w:r>
      <w:r w:rsidR="007E6CC9" w:rsidRPr="001C12BD">
        <w:rPr>
          <w:b/>
          <w:color w:val="auto"/>
          <w:lang w:val="ru-RU"/>
        </w:rPr>
        <w:t>ы</w:t>
      </w:r>
      <w:r w:rsidR="009B77B8" w:rsidRPr="001C12BD">
        <w:rPr>
          <w:b/>
          <w:color w:val="auto"/>
          <w:lang w:val="ru-RU"/>
        </w:rPr>
        <w:t xml:space="preserve"> </w:t>
      </w:r>
      <w:r w:rsidR="00F14933" w:rsidRPr="001C12BD">
        <w:rPr>
          <w:b/>
          <w:color w:val="auto"/>
          <w:lang w:val="ru-RU"/>
        </w:rPr>
        <w:t>для опубликования в журнале «Национальные приоритеты России»</w:t>
      </w:r>
      <w:r w:rsidR="00340952" w:rsidRPr="001C12BD">
        <w:rPr>
          <w:b/>
          <w:color w:val="auto"/>
          <w:lang w:val="ru-RU"/>
        </w:rPr>
        <w:t>.</w:t>
      </w:r>
    </w:p>
    <w:p w14:paraId="70C53F03" w14:textId="412790A5" w:rsidR="00B56F45" w:rsidRPr="001C12BD" w:rsidRDefault="00340952" w:rsidP="00AE6C07">
      <w:pPr>
        <w:pStyle w:val="aa"/>
        <w:ind w:left="924"/>
        <w:jc w:val="both"/>
        <w:rPr>
          <w:b/>
          <w:color w:val="auto"/>
          <w:lang w:val="ru-RU"/>
        </w:rPr>
      </w:pPr>
      <w:r w:rsidRPr="001C12BD">
        <w:rPr>
          <w:b/>
          <w:color w:val="auto"/>
          <w:lang w:val="ru-RU"/>
        </w:rPr>
        <w:t>Презентацию доклада направить в Оргкомитет до 01.11.2024г.</w:t>
      </w:r>
      <w:r w:rsidR="008B0ED4" w:rsidRPr="001C12BD">
        <w:rPr>
          <w:color w:val="auto"/>
          <w:lang w:val="ru-RU"/>
        </w:rPr>
        <w:t>;</w:t>
      </w:r>
      <w:r w:rsidR="002D3BA9" w:rsidRPr="001C12BD">
        <w:rPr>
          <w:color w:val="auto"/>
          <w:lang w:val="ru-RU"/>
        </w:rPr>
        <w:t xml:space="preserve"> </w:t>
      </w:r>
    </w:p>
    <w:p w14:paraId="5A0F5A0A" w14:textId="77777777"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 w:rsidRPr="001C12BD">
        <w:rPr>
          <w:b/>
          <w:color w:val="auto"/>
          <w:lang w:val="ru-RU"/>
        </w:rPr>
        <w:t>Регистрационный взнос не взимается.</w:t>
      </w:r>
    </w:p>
    <w:p w14:paraId="5FA098F5" w14:textId="77777777" w:rsidR="001C12BD" w:rsidRPr="001C12BD" w:rsidRDefault="001C12BD" w:rsidP="001C12BD">
      <w:pPr>
        <w:pStyle w:val="aa"/>
        <w:ind w:left="924"/>
        <w:jc w:val="both"/>
        <w:rPr>
          <w:b/>
          <w:color w:val="auto"/>
          <w:lang w:val="ru-RU"/>
        </w:rPr>
      </w:pPr>
    </w:p>
    <w:p w14:paraId="414D3B2A" w14:textId="77777777" w:rsidR="00B56F45" w:rsidRPr="001C12BD" w:rsidRDefault="00B56F45" w:rsidP="00B56F45">
      <w:pPr>
        <w:pStyle w:val="aa"/>
        <w:ind w:left="0" w:firstLine="709"/>
        <w:jc w:val="both"/>
        <w:rPr>
          <w:i/>
          <w:color w:val="auto"/>
          <w:lang w:val="ru-RU"/>
        </w:rPr>
      </w:pPr>
      <w:r w:rsidRPr="001C12BD">
        <w:rPr>
          <w:i/>
          <w:color w:val="auto"/>
          <w:lang w:val="ru-RU"/>
        </w:rPr>
        <w:t>Убедитесь, что Ваша заявка получена! Если Вам не пришло подтверждение о получении от Оргкомитета в течение 5 дней</w:t>
      </w:r>
      <w:r w:rsidR="006C3612" w:rsidRPr="001C12BD">
        <w:rPr>
          <w:i/>
          <w:color w:val="auto"/>
          <w:lang w:val="ru-RU"/>
        </w:rPr>
        <w:t>, повторите отправку материалов.</w:t>
      </w:r>
    </w:p>
    <w:p w14:paraId="51F3350A" w14:textId="77777777" w:rsidR="00873818" w:rsidRPr="001C12BD" w:rsidRDefault="00873818" w:rsidP="00750718">
      <w:pPr>
        <w:ind w:firstLine="567"/>
        <w:jc w:val="both"/>
        <w:rPr>
          <w:b/>
          <w:lang w:val="ru-RU"/>
        </w:rPr>
      </w:pPr>
    </w:p>
    <w:p w14:paraId="2C4DBB9D" w14:textId="71B650E7" w:rsidR="00873818" w:rsidRPr="001C12BD" w:rsidRDefault="003546D0" w:rsidP="00750718">
      <w:pPr>
        <w:ind w:firstLine="567"/>
        <w:jc w:val="both"/>
        <w:rPr>
          <w:b/>
          <w:lang w:val="ru-RU"/>
        </w:rPr>
      </w:pPr>
      <w:r w:rsidRPr="001C12BD">
        <w:rPr>
          <w:b/>
          <w:lang w:val="ru-RU"/>
        </w:rPr>
        <w:t>Адрес проведения</w:t>
      </w:r>
      <w:r w:rsidR="00A87787" w:rsidRPr="001C12BD">
        <w:rPr>
          <w:b/>
          <w:lang w:val="ru-RU"/>
        </w:rPr>
        <w:t xml:space="preserve"> </w:t>
      </w:r>
      <w:r w:rsidR="00F0199E" w:rsidRPr="001C12BD">
        <w:rPr>
          <w:b/>
          <w:lang w:val="ru-RU"/>
        </w:rPr>
        <w:t>к</w:t>
      </w:r>
      <w:r w:rsidR="00A87787" w:rsidRPr="001C12BD">
        <w:rPr>
          <w:b/>
          <w:lang w:val="ru-RU"/>
        </w:rPr>
        <w:t>онференции</w:t>
      </w:r>
      <w:r w:rsidR="00F0199E" w:rsidRPr="001C12BD">
        <w:rPr>
          <w:b/>
          <w:lang w:val="ru-RU"/>
        </w:rPr>
        <w:t xml:space="preserve"> для очного </w:t>
      </w:r>
      <w:r w:rsidR="003F4F18" w:rsidRPr="001C12BD">
        <w:rPr>
          <w:b/>
          <w:lang w:val="ru-RU"/>
        </w:rPr>
        <w:t>у</w:t>
      </w:r>
      <w:r w:rsidR="00F0199E" w:rsidRPr="001C12BD">
        <w:rPr>
          <w:b/>
          <w:lang w:val="ru-RU"/>
        </w:rPr>
        <w:t>ч</w:t>
      </w:r>
      <w:r w:rsidR="003F4F18" w:rsidRPr="001C12BD">
        <w:rPr>
          <w:b/>
          <w:lang w:val="ru-RU"/>
        </w:rPr>
        <w:t>а</w:t>
      </w:r>
      <w:r w:rsidR="00F0199E" w:rsidRPr="001C12BD">
        <w:rPr>
          <w:b/>
          <w:lang w:val="ru-RU"/>
        </w:rPr>
        <w:t>стия</w:t>
      </w:r>
      <w:r w:rsidR="00873818" w:rsidRPr="001C12BD">
        <w:rPr>
          <w:b/>
          <w:lang w:val="ru-RU"/>
        </w:rPr>
        <w:t>:</w:t>
      </w:r>
    </w:p>
    <w:p w14:paraId="358CF33B" w14:textId="4AFAEDCA" w:rsidR="00873818" w:rsidRPr="001C12BD" w:rsidRDefault="004915DB" w:rsidP="00750718">
      <w:pPr>
        <w:ind w:firstLine="567"/>
        <w:jc w:val="both"/>
        <w:rPr>
          <w:bCs/>
          <w:lang w:val="ru-RU"/>
        </w:rPr>
      </w:pPr>
      <w:r w:rsidRPr="001C12BD">
        <w:rPr>
          <w:bCs/>
          <w:lang w:val="ru-RU"/>
        </w:rPr>
        <w:t>Гостиница «Аврора»</w:t>
      </w:r>
    </w:p>
    <w:p w14:paraId="5214C2DD" w14:textId="7624F8CC" w:rsidR="004915DB" w:rsidRPr="001C12BD" w:rsidRDefault="004915DB" w:rsidP="00750718">
      <w:pPr>
        <w:ind w:firstLine="567"/>
        <w:jc w:val="both"/>
        <w:rPr>
          <w:bCs/>
          <w:lang w:val="ru-RU"/>
        </w:rPr>
      </w:pPr>
      <w:r w:rsidRPr="001C12BD">
        <w:rPr>
          <w:bCs/>
          <w:lang w:val="ru-RU"/>
        </w:rPr>
        <w:t xml:space="preserve">Адрес: </w:t>
      </w:r>
      <w:proofErr w:type="spellStart"/>
      <w:r w:rsidRPr="001C12BD">
        <w:rPr>
          <w:bCs/>
          <w:lang w:val="ru-RU"/>
        </w:rPr>
        <w:t>г.Омск</w:t>
      </w:r>
      <w:proofErr w:type="spellEnd"/>
      <w:r w:rsidRPr="001C12BD">
        <w:rPr>
          <w:bCs/>
          <w:lang w:val="ru-RU"/>
        </w:rPr>
        <w:t xml:space="preserve">, ул. </w:t>
      </w:r>
      <w:proofErr w:type="spellStart"/>
      <w:r w:rsidRPr="001C12BD">
        <w:rPr>
          <w:bCs/>
          <w:lang w:val="ru-RU"/>
        </w:rPr>
        <w:t>Поворотникова</w:t>
      </w:r>
      <w:proofErr w:type="spellEnd"/>
      <w:r w:rsidRPr="001C12BD">
        <w:rPr>
          <w:bCs/>
          <w:lang w:val="ru-RU"/>
        </w:rPr>
        <w:t>, д.6</w:t>
      </w:r>
    </w:p>
    <w:p w14:paraId="3077C916" w14:textId="77777777" w:rsidR="00D32315" w:rsidRPr="001C12BD" w:rsidRDefault="00D32315" w:rsidP="00D32315">
      <w:pPr>
        <w:pStyle w:val="ConsPlusTitle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CCEC7AE" w14:textId="66E1872D" w:rsidR="00D32315" w:rsidRPr="001C12BD" w:rsidRDefault="00D32315" w:rsidP="00D32315">
      <w:pPr>
        <w:pStyle w:val="ConsPlusTitle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12BD">
        <w:rPr>
          <w:rFonts w:ascii="Times New Roman" w:hAnsi="Times New Roman" w:cs="Times New Roman"/>
          <w:sz w:val="24"/>
          <w:szCs w:val="24"/>
        </w:rPr>
        <w:t xml:space="preserve">Участников, выступающих с докладами по ВКС, просим сделать видеозапись своего доклада и направить в оргкомитет конференции до </w:t>
      </w:r>
      <w:r w:rsidR="005E727D" w:rsidRPr="001C12BD">
        <w:rPr>
          <w:rFonts w:ascii="Times New Roman" w:hAnsi="Times New Roman" w:cs="Times New Roman"/>
          <w:sz w:val="24"/>
          <w:szCs w:val="24"/>
        </w:rPr>
        <w:t>0</w:t>
      </w:r>
      <w:r w:rsidR="008D08DB" w:rsidRPr="001C12BD">
        <w:rPr>
          <w:rFonts w:ascii="Times New Roman" w:hAnsi="Times New Roman" w:cs="Times New Roman"/>
          <w:sz w:val="24"/>
          <w:szCs w:val="24"/>
        </w:rPr>
        <w:t>1</w:t>
      </w:r>
      <w:r w:rsidRPr="001C12BD">
        <w:rPr>
          <w:rFonts w:ascii="Times New Roman" w:hAnsi="Times New Roman" w:cs="Times New Roman"/>
          <w:sz w:val="24"/>
          <w:szCs w:val="24"/>
        </w:rPr>
        <w:t xml:space="preserve"> </w:t>
      </w:r>
      <w:r w:rsidR="005E727D" w:rsidRPr="001C12BD">
        <w:rPr>
          <w:rFonts w:ascii="Times New Roman" w:hAnsi="Times New Roman" w:cs="Times New Roman"/>
          <w:sz w:val="24"/>
          <w:szCs w:val="24"/>
        </w:rPr>
        <w:t>ноября</w:t>
      </w:r>
      <w:r w:rsidRPr="001C12BD">
        <w:rPr>
          <w:rFonts w:ascii="Times New Roman" w:hAnsi="Times New Roman" w:cs="Times New Roman"/>
          <w:sz w:val="24"/>
          <w:szCs w:val="24"/>
        </w:rPr>
        <w:t xml:space="preserve"> 202</w:t>
      </w:r>
      <w:r w:rsidR="005E727D" w:rsidRPr="001C12BD">
        <w:rPr>
          <w:rFonts w:ascii="Times New Roman" w:hAnsi="Times New Roman" w:cs="Times New Roman"/>
          <w:sz w:val="24"/>
          <w:szCs w:val="24"/>
        </w:rPr>
        <w:t>4</w:t>
      </w:r>
      <w:r w:rsidRPr="001C12BD">
        <w:rPr>
          <w:rFonts w:ascii="Times New Roman" w:hAnsi="Times New Roman" w:cs="Times New Roman"/>
          <w:sz w:val="24"/>
          <w:szCs w:val="24"/>
        </w:rPr>
        <w:t xml:space="preserve"> г.</w:t>
      </w:r>
      <w:r w:rsidRPr="001C12BD">
        <w:rPr>
          <w:rFonts w:ascii="Times New Roman" w:hAnsi="Times New Roman" w:cs="Times New Roman"/>
          <w:sz w:val="24"/>
          <w:szCs w:val="24"/>
        </w:rPr>
        <w:br/>
      </w:r>
      <w:r w:rsidRPr="001C12BD">
        <w:rPr>
          <w:rFonts w:ascii="Times New Roman" w:hAnsi="Times New Roman" w:cs="Times New Roman"/>
          <w:b w:val="0"/>
          <w:sz w:val="24"/>
          <w:szCs w:val="24"/>
        </w:rPr>
        <w:t>(</w:t>
      </w:r>
      <w:r w:rsidR="00272D1C" w:rsidRPr="001C12BD">
        <w:rPr>
          <w:rFonts w:ascii="Times New Roman" w:hAnsi="Times New Roman" w:cs="Times New Roman"/>
          <w:b w:val="0"/>
          <w:sz w:val="24"/>
          <w:szCs w:val="24"/>
        </w:rPr>
        <w:t>100let@oniipi.org –</w:t>
      </w:r>
      <w:r w:rsidRPr="001C12BD">
        <w:rPr>
          <w:rFonts w:ascii="Times New Roman" w:hAnsi="Times New Roman" w:cs="Times New Roman"/>
          <w:sz w:val="24"/>
          <w:szCs w:val="24"/>
        </w:rPr>
        <w:t xml:space="preserve"> </w:t>
      </w:r>
      <w:r w:rsidRPr="001C12BD">
        <w:rPr>
          <w:rFonts w:ascii="Times New Roman" w:hAnsi="Times New Roman" w:cs="Times New Roman"/>
          <w:b w:val="0"/>
          <w:sz w:val="24"/>
          <w:szCs w:val="24"/>
        </w:rPr>
        <w:t>на</w:t>
      </w:r>
      <w:r w:rsidR="00272D1C" w:rsidRPr="001C1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12BD">
        <w:rPr>
          <w:rFonts w:ascii="Times New Roman" w:hAnsi="Times New Roman" w:cs="Times New Roman"/>
          <w:b w:val="0"/>
          <w:sz w:val="24"/>
          <w:szCs w:val="24"/>
        </w:rPr>
        <w:t>случай технических неполадок с Интернет-соединением).</w:t>
      </w:r>
    </w:p>
    <w:p w14:paraId="48125DB9" w14:textId="77777777" w:rsidR="00D32315" w:rsidRPr="001C12BD" w:rsidRDefault="00D32315" w:rsidP="00750718">
      <w:pPr>
        <w:ind w:firstLine="567"/>
        <w:jc w:val="both"/>
        <w:rPr>
          <w:bCs/>
          <w:lang w:val="ru-RU"/>
        </w:rPr>
      </w:pPr>
    </w:p>
    <w:p w14:paraId="68D3C0CE" w14:textId="77777777" w:rsidR="00DB7726" w:rsidRPr="001C12BD" w:rsidRDefault="00DB7726" w:rsidP="00DB7726">
      <w:pPr>
        <w:ind w:firstLine="567"/>
        <w:jc w:val="both"/>
        <w:rPr>
          <w:b/>
          <w:lang w:val="ru-RU"/>
        </w:rPr>
      </w:pPr>
    </w:p>
    <w:p w14:paraId="15C64D76" w14:textId="1F2CC72A" w:rsidR="00DB7726" w:rsidRPr="001C12BD" w:rsidRDefault="004915DB" w:rsidP="00DB7726">
      <w:pPr>
        <w:ind w:firstLine="567"/>
        <w:jc w:val="both"/>
        <w:rPr>
          <w:rFonts w:asciiTheme="minorHAnsi" w:hAnsiTheme="minorHAnsi"/>
          <w:b/>
          <w:lang w:val="ru-RU"/>
        </w:rPr>
      </w:pPr>
      <w:r w:rsidRPr="001C12BD">
        <w:rPr>
          <w:b/>
          <w:lang w:val="ru-RU"/>
        </w:rPr>
        <w:t>Тел</w:t>
      </w:r>
      <w:r w:rsidR="00DB7726" w:rsidRPr="001C12BD">
        <w:rPr>
          <w:b/>
          <w:lang w:val="ru-RU"/>
        </w:rPr>
        <w:t>ефон</w:t>
      </w:r>
      <w:r w:rsidR="00B53BFA" w:rsidRPr="001C12BD">
        <w:rPr>
          <w:b/>
          <w:lang w:val="ru-RU"/>
        </w:rPr>
        <w:t xml:space="preserve"> гостиницы</w:t>
      </w:r>
      <w:r w:rsidR="00D32315" w:rsidRPr="001C12BD">
        <w:rPr>
          <w:b/>
          <w:lang w:val="ru-RU"/>
        </w:rPr>
        <w:t xml:space="preserve"> «Аврора» (для бронирования номеров)</w:t>
      </w:r>
      <w:r w:rsidR="00DB7726" w:rsidRPr="001C12BD">
        <w:rPr>
          <w:b/>
          <w:lang w:val="ru-RU"/>
        </w:rPr>
        <w:t>:</w:t>
      </w:r>
    </w:p>
    <w:p w14:paraId="091920FB" w14:textId="3189FD47" w:rsidR="004915DB" w:rsidRPr="001C12BD" w:rsidRDefault="00DB7726" w:rsidP="00DB7726">
      <w:pPr>
        <w:ind w:firstLine="567"/>
        <w:jc w:val="both"/>
        <w:rPr>
          <w:bCs/>
          <w:lang w:val="ru-RU"/>
        </w:rPr>
      </w:pPr>
      <w:r w:rsidRPr="001C12BD">
        <w:rPr>
          <w:bCs/>
          <w:lang w:val="ru-RU"/>
        </w:rPr>
        <w:t>8‒800‒100‒32‒80 бесплатная единая справочная; +7 (3812) 55‒73‒52 администратор</w:t>
      </w:r>
    </w:p>
    <w:p w14:paraId="0E435B7B" w14:textId="33D2F5CF" w:rsidR="00873818" w:rsidRPr="00B53BFA" w:rsidRDefault="00B53BFA" w:rsidP="00750718">
      <w:pPr>
        <w:ind w:firstLine="567"/>
        <w:jc w:val="both"/>
        <w:rPr>
          <w:bCs/>
          <w:lang w:val="ru-RU"/>
        </w:rPr>
      </w:pPr>
      <w:r w:rsidRPr="001C12BD">
        <w:rPr>
          <w:b/>
          <w:lang w:val="ru-RU"/>
        </w:rPr>
        <w:t xml:space="preserve">Сайт гостиницы: </w:t>
      </w:r>
      <w:r w:rsidR="00A87787" w:rsidRPr="001C12BD">
        <w:rPr>
          <w:bCs/>
          <w:lang w:val="ru-RU"/>
        </w:rPr>
        <w:t>www.avrorahotel55.ru</w:t>
      </w:r>
    </w:p>
    <w:p w14:paraId="695FA275" w14:textId="77777777" w:rsidR="00873818" w:rsidRDefault="00873818" w:rsidP="00750718">
      <w:pPr>
        <w:ind w:firstLine="567"/>
        <w:jc w:val="both"/>
        <w:rPr>
          <w:b/>
          <w:lang w:val="ru-RU"/>
        </w:rPr>
      </w:pPr>
    </w:p>
    <w:p w14:paraId="6902886B" w14:textId="77777777" w:rsidR="001C12BD" w:rsidRDefault="001C12BD" w:rsidP="00750718">
      <w:pPr>
        <w:ind w:firstLine="567"/>
        <w:jc w:val="both"/>
        <w:rPr>
          <w:b/>
          <w:lang w:val="ru-RU"/>
        </w:rPr>
      </w:pPr>
    </w:p>
    <w:p w14:paraId="5FF6A11C" w14:textId="2F18E47E" w:rsidR="00E41CED" w:rsidRDefault="00BC240D" w:rsidP="00750718">
      <w:pPr>
        <w:ind w:firstLine="567"/>
        <w:jc w:val="both"/>
        <w:rPr>
          <w:lang w:val="ru-RU"/>
        </w:rPr>
      </w:pPr>
      <w:r w:rsidRPr="00BC240D">
        <w:rPr>
          <w:b/>
          <w:lang w:val="ru-RU"/>
        </w:rPr>
        <w:t>Контактные лица по подготовке конференции:</w:t>
      </w:r>
    </w:p>
    <w:p w14:paraId="074212AD" w14:textId="77777777" w:rsidR="007157C6" w:rsidRDefault="007157C6" w:rsidP="007157C6">
      <w:pPr>
        <w:ind w:firstLine="567"/>
        <w:jc w:val="both"/>
        <w:rPr>
          <w:lang w:val="ru-RU"/>
        </w:rPr>
      </w:pPr>
      <w:r>
        <w:rPr>
          <w:lang w:val="ru-RU"/>
        </w:rPr>
        <w:t xml:space="preserve">8 (3812) 65-00-60 </w:t>
      </w:r>
      <w:proofErr w:type="spellStart"/>
      <w:r>
        <w:rPr>
          <w:lang w:val="ru-RU"/>
        </w:rPr>
        <w:t>Муренец</w:t>
      </w:r>
      <w:proofErr w:type="spellEnd"/>
      <w:r>
        <w:rPr>
          <w:lang w:val="ru-RU"/>
        </w:rPr>
        <w:t xml:space="preserve"> Ирина Михайловна</w:t>
      </w:r>
    </w:p>
    <w:p w14:paraId="4AE39718" w14:textId="667F69FF" w:rsidR="00D1451E" w:rsidRDefault="00D1451E" w:rsidP="00750718">
      <w:pPr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375B49">
        <w:rPr>
          <w:lang w:val="ru-RU"/>
        </w:rPr>
        <w:t xml:space="preserve"> </w:t>
      </w:r>
      <w:r>
        <w:rPr>
          <w:lang w:val="ru-RU"/>
        </w:rPr>
        <w:t>(3812)</w:t>
      </w:r>
      <w:r w:rsidR="00E41CED">
        <w:rPr>
          <w:lang w:val="ru-RU"/>
        </w:rPr>
        <w:t xml:space="preserve"> </w:t>
      </w:r>
      <w:r>
        <w:rPr>
          <w:lang w:val="ru-RU"/>
        </w:rPr>
        <w:t>65-15-22 Савельев Дмитрий Александрович</w:t>
      </w:r>
    </w:p>
    <w:p w14:paraId="18284F95" w14:textId="77777777" w:rsidR="00061CE6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           </w:t>
      </w:r>
    </w:p>
    <w:p w14:paraId="10A5043D" w14:textId="77777777" w:rsidR="003F3525" w:rsidRDefault="003F3525" w:rsidP="00750718">
      <w:pPr>
        <w:ind w:firstLine="567"/>
        <w:jc w:val="both"/>
        <w:rPr>
          <w:lang w:val="ru-RU"/>
        </w:rPr>
      </w:pPr>
    </w:p>
    <w:p w14:paraId="020742B0" w14:textId="77777777" w:rsidR="008F02F6" w:rsidRDefault="008F02F6" w:rsidP="00750718">
      <w:pPr>
        <w:ind w:firstLine="567"/>
        <w:jc w:val="both"/>
        <w:rPr>
          <w:lang w:val="ru-RU"/>
        </w:rPr>
      </w:pPr>
    </w:p>
    <w:p w14:paraId="7905D0BA" w14:textId="77777777" w:rsidR="008F02F6" w:rsidRDefault="008F02F6" w:rsidP="00750718">
      <w:pPr>
        <w:ind w:firstLine="567"/>
        <w:jc w:val="both"/>
        <w:rPr>
          <w:lang w:val="ru-RU"/>
        </w:rPr>
      </w:pPr>
    </w:p>
    <w:p w14:paraId="278CEA12" w14:textId="77777777" w:rsidR="00654C52" w:rsidRDefault="00654C52" w:rsidP="00750718">
      <w:pPr>
        <w:ind w:firstLine="567"/>
        <w:jc w:val="both"/>
        <w:rPr>
          <w:lang w:val="ru-RU"/>
        </w:rPr>
      </w:pPr>
      <w:r>
        <w:rPr>
          <w:lang w:val="ru-RU"/>
        </w:rPr>
        <w:t>Заместитель председателя</w:t>
      </w:r>
    </w:p>
    <w:p w14:paraId="3157170D" w14:textId="757634B3" w:rsidR="00654C52" w:rsidRDefault="009364D6" w:rsidP="00750718">
      <w:pPr>
        <w:ind w:firstLine="567"/>
        <w:jc w:val="both"/>
        <w:rPr>
          <w:lang w:val="ru-RU"/>
        </w:rPr>
      </w:pPr>
      <w:r>
        <w:rPr>
          <w:lang w:val="ru-RU"/>
        </w:rPr>
        <w:t>о</w:t>
      </w:r>
      <w:r w:rsidR="00654C52">
        <w:rPr>
          <w:lang w:val="ru-RU"/>
        </w:rPr>
        <w:t>рг</w:t>
      </w:r>
      <w:r>
        <w:rPr>
          <w:lang w:val="ru-RU"/>
        </w:rPr>
        <w:t xml:space="preserve">анизационного </w:t>
      </w:r>
      <w:r w:rsidR="00654C52">
        <w:rPr>
          <w:lang w:val="ru-RU"/>
        </w:rPr>
        <w:t>комитета Конференции,</w:t>
      </w:r>
    </w:p>
    <w:p w14:paraId="31E49F1D" w14:textId="77777777" w:rsidR="00654C52" w:rsidRDefault="008F02F6" w:rsidP="00750718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Директор </w:t>
      </w:r>
      <w:r w:rsidRPr="008F02F6">
        <w:rPr>
          <w:lang w:val="ru-RU"/>
        </w:rPr>
        <w:t>ФБУН «Омский НИИ</w:t>
      </w:r>
    </w:p>
    <w:p w14:paraId="4EF28CCE" w14:textId="77777777" w:rsidR="00654C52" w:rsidRDefault="008F02F6" w:rsidP="00750718">
      <w:pPr>
        <w:ind w:firstLine="567"/>
        <w:jc w:val="both"/>
        <w:rPr>
          <w:lang w:val="ru-RU"/>
        </w:rPr>
      </w:pPr>
      <w:r w:rsidRPr="008F02F6">
        <w:rPr>
          <w:lang w:val="ru-RU"/>
        </w:rPr>
        <w:t xml:space="preserve">природно-очаговых </w:t>
      </w:r>
      <w:proofErr w:type="spellStart"/>
      <w:r w:rsidRPr="008F02F6">
        <w:rPr>
          <w:lang w:val="ru-RU"/>
        </w:rPr>
        <w:t>инфекций</w:t>
      </w:r>
      <w:r w:rsidR="00654C52">
        <w:rPr>
          <w:lang w:val="ru-RU"/>
        </w:rPr>
        <w:t>»</w:t>
      </w:r>
      <w:proofErr w:type="spellEnd"/>
    </w:p>
    <w:p w14:paraId="09FE9386" w14:textId="50F9D8A1" w:rsidR="008F02F6" w:rsidRDefault="008F02F6" w:rsidP="00750718">
      <w:pPr>
        <w:ind w:firstLine="567"/>
        <w:jc w:val="both"/>
        <w:rPr>
          <w:lang w:val="ru-RU"/>
        </w:rPr>
      </w:pPr>
      <w:r w:rsidRPr="008F02F6">
        <w:rPr>
          <w:lang w:val="ru-RU"/>
        </w:rPr>
        <w:t>Роспотребнадзора</w:t>
      </w:r>
      <w:r w:rsidR="00654C52">
        <w:rPr>
          <w:lang w:val="ru-RU"/>
        </w:rPr>
        <w:t>, проф., д.м.н.</w:t>
      </w:r>
      <w:r w:rsidR="00654C52">
        <w:rPr>
          <w:lang w:val="ru-RU"/>
        </w:rPr>
        <w:tab/>
      </w:r>
      <w:r w:rsidR="00654C52">
        <w:rPr>
          <w:lang w:val="ru-RU"/>
        </w:rPr>
        <w:tab/>
      </w:r>
      <w:r w:rsidR="00654C52">
        <w:rPr>
          <w:lang w:val="ru-RU"/>
        </w:rPr>
        <w:tab/>
      </w:r>
      <w:r w:rsidR="00654C52">
        <w:rPr>
          <w:lang w:val="ru-RU"/>
        </w:rPr>
        <w:tab/>
      </w:r>
      <w:r w:rsidR="00654C52">
        <w:rPr>
          <w:lang w:val="ru-RU"/>
        </w:rPr>
        <w:tab/>
      </w:r>
      <w:r w:rsidR="00654C52">
        <w:rPr>
          <w:lang w:val="ru-RU"/>
        </w:rPr>
        <w:tab/>
        <w:t>Н.В. Рудаков</w:t>
      </w:r>
    </w:p>
    <w:p w14:paraId="14DB175A" w14:textId="7445DC93" w:rsidR="005E2C7A" w:rsidRDefault="005E2C7A">
      <w:pPr>
        <w:widowControl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4577ECDE" w14:textId="77777777" w:rsidR="00B56F45" w:rsidRDefault="006C3612" w:rsidP="006C3612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1</w:t>
      </w:r>
    </w:p>
    <w:p w14:paraId="24C6E069" w14:textId="77777777" w:rsidR="006C3612" w:rsidRDefault="006C3612" w:rsidP="00CF5108">
      <w:pPr>
        <w:ind w:firstLine="567"/>
        <w:jc w:val="center"/>
        <w:rPr>
          <w:b/>
          <w:lang w:val="ru-RU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6C3612" w:rsidRPr="00E52BF1" w14:paraId="076CB7CE" w14:textId="77777777" w:rsidTr="006C3612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4DD" w14:textId="77777777" w:rsidR="006C3612" w:rsidRPr="00772188" w:rsidRDefault="006C3612" w:rsidP="00A55B3B">
            <w:pPr>
              <w:tabs>
                <w:tab w:val="left" w:pos="3240"/>
                <w:tab w:val="center" w:pos="3789"/>
              </w:tabs>
              <w:rPr>
                <w:b/>
                <w:i/>
                <w:iCs/>
                <w:sz w:val="10"/>
                <w:szCs w:val="10"/>
                <w:lang w:val="ru-RU"/>
              </w:rPr>
            </w:pP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</w:p>
          <w:p w14:paraId="01420F63" w14:textId="77777777"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ЗАЯВКА</w:t>
            </w:r>
          </w:p>
          <w:p w14:paraId="5E54E80F" w14:textId="30944EA1"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на участие в</w:t>
            </w: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о </w:t>
            </w:r>
            <w:r w:rsidR="006A5F22" w:rsidRPr="006A5F22">
              <w:rPr>
                <w:b/>
                <w:i/>
                <w:iCs/>
                <w:sz w:val="22"/>
                <w:szCs w:val="22"/>
                <w:lang w:val="ru-RU"/>
              </w:rPr>
              <w:t xml:space="preserve">Всероссийской научно-практической конференции с международным участием «Актуальные аспекты природной </w:t>
            </w:r>
            <w:proofErr w:type="spellStart"/>
            <w:r w:rsidR="006A5F22" w:rsidRPr="006A5F22">
              <w:rPr>
                <w:b/>
                <w:i/>
                <w:iCs/>
                <w:sz w:val="22"/>
                <w:szCs w:val="22"/>
                <w:lang w:val="ru-RU"/>
              </w:rPr>
              <w:t>очаговости</w:t>
            </w:r>
            <w:proofErr w:type="spellEnd"/>
            <w:r w:rsidR="006A5F22" w:rsidRPr="006A5F22">
              <w:rPr>
                <w:b/>
                <w:i/>
                <w:iCs/>
                <w:sz w:val="22"/>
                <w:szCs w:val="22"/>
                <w:lang w:val="ru-RU"/>
              </w:rPr>
              <w:t xml:space="preserve"> болезней»</w:t>
            </w:r>
          </w:p>
          <w:p w14:paraId="7A576FE6" w14:textId="5E32AE09" w:rsidR="006C3612" w:rsidRPr="00F92CF2" w:rsidRDefault="006C3612" w:rsidP="006C3612">
            <w:pPr>
              <w:jc w:val="center"/>
              <w:rPr>
                <w:b/>
                <w:i/>
                <w:iCs/>
              </w:rPr>
            </w:pPr>
            <w:r w:rsidRPr="00E52BF1">
              <w:rPr>
                <w:b/>
                <w:i/>
                <w:iCs/>
              </w:rPr>
              <w:t>(г</w:t>
            </w:r>
            <w:r>
              <w:rPr>
                <w:b/>
                <w:i/>
                <w:iCs/>
                <w:lang w:val="ru-RU"/>
              </w:rPr>
              <w:t>.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Омск</w:t>
            </w:r>
            <w:proofErr w:type="spellEnd"/>
            <w:r w:rsidRPr="00AA0724">
              <w:rPr>
                <w:b/>
                <w:i/>
                <w:iCs/>
              </w:rPr>
              <w:t xml:space="preserve">, </w:t>
            </w:r>
            <w:r w:rsidR="00F42ADA" w:rsidRPr="00AA0724">
              <w:rPr>
                <w:b/>
                <w:i/>
                <w:iCs/>
                <w:lang w:val="ru-RU"/>
              </w:rPr>
              <w:t>14</w:t>
            </w:r>
            <w:r w:rsidRPr="00AA0724">
              <w:rPr>
                <w:b/>
                <w:i/>
                <w:iCs/>
              </w:rPr>
              <w:t xml:space="preserve">– </w:t>
            </w:r>
            <w:r w:rsidR="00F42ADA" w:rsidRPr="00AA0724">
              <w:rPr>
                <w:b/>
                <w:i/>
                <w:iCs/>
                <w:lang w:val="ru-RU"/>
              </w:rPr>
              <w:t>15</w:t>
            </w:r>
            <w:r w:rsidRPr="00AA0724">
              <w:rPr>
                <w:b/>
                <w:i/>
                <w:iCs/>
              </w:rPr>
              <w:t xml:space="preserve"> </w:t>
            </w:r>
            <w:r w:rsidR="00F42ADA" w:rsidRPr="00AA0724">
              <w:rPr>
                <w:b/>
                <w:i/>
                <w:iCs/>
                <w:lang w:val="ru-RU"/>
              </w:rPr>
              <w:t>ноября</w:t>
            </w:r>
            <w:r w:rsidRPr="00AA0724">
              <w:rPr>
                <w:b/>
                <w:i/>
                <w:iCs/>
              </w:rPr>
              <w:t xml:space="preserve"> 202</w:t>
            </w:r>
            <w:r w:rsidR="00F42ADA" w:rsidRPr="00AA0724">
              <w:rPr>
                <w:b/>
                <w:i/>
                <w:iCs/>
                <w:lang w:val="ru-RU"/>
              </w:rPr>
              <w:t>4</w:t>
            </w:r>
            <w:r w:rsidRPr="00AA0724">
              <w:rPr>
                <w:b/>
                <w:i/>
                <w:iCs/>
              </w:rPr>
              <w:t xml:space="preserve"> </w:t>
            </w:r>
            <w:proofErr w:type="spellStart"/>
            <w:r w:rsidRPr="00AA0724">
              <w:rPr>
                <w:b/>
                <w:i/>
                <w:iCs/>
              </w:rPr>
              <w:t>года</w:t>
            </w:r>
            <w:proofErr w:type="spellEnd"/>
            <w:r w:rsidRPr="00AA0724">
              <w:rPr>
                <w:b/>
                <w:i/>
                <w:iCs/>
              </w:rPr>
              <w:t>)</w:t>
            </w:r>
          </w:p>
        </w:tc>
      </w:tr>
    </w:tbl>
    <w:p w14:paraId="70D40704" w14:textId="1AFB7EAC" w:rsidR="006C3612" w:rsidRPr="00E52BF1" w:rsidRDefault="006C3612" w:rsidP="006C3612">
      <w:pPr>
        <w:pStyle w:val="4"/>
        <w:pBdr>
          <w:bottom w:val="none" w:sz="0" w:space="0" w:color="auto"/>
        </w:pBdr>
        <w:rPr>
          <w:b/>
          <w:bCs/>
          <w:sz w:val="24"/>
        </w:rPr>
      </w:pPr>
      <w:r w:rsidRPr="00E52BF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4C989" wp14:editId="557FBAC8">
                <wp:simplePos x="0" y="0"/>
                <wp:positionH relativeFrom="column">
                  <wp:posOffset>5642610</wp:posOffset>
                </wp:positionH>
                <wp:positionV relativeFrom="paragraph">
                  <wp:posOffset>56515</wp:posOffset>
                </wp:positionV>
                <wp:extent cx="466725" cy="4000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9FAA5" w14:textId="77777777" w:rsidR="006C3612" w:rsidRPr="008320C8" w:rsidRDefault="006C3612" w:rsidP="006C361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C98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44.3pt;margin-top:4.45pt;width:36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" filled="f" stroked="f">
                <v:textbox>
                  <w:txbxContent>
                    <w:p w14:paraId="6519FAA5" w14:textId="77777777" w:rsidR="006C3612" w:rsidRPr="008320C8" w:rsidRDefault="006C3612" w:rsidP="006C3612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BF1">
        <w:rPr>
          <w:b/>
          <w:bCs/>
          <w:sz w:val="24"/>
        </w:rPr>
        <w:t>Телефоны:</w:t>
      </w:r>
      <w:r w:rsidR="007157C6">
        <w:rPr>
          <w:b/>
          <w:bCs/>
          <w:sz w:val="24"/>
        </w:rPr>
        <w:t xml:space="preserve"> </w:t>
      </w:r>
      <w:r w:rsidR="007157C6" w:rsidRPr="00375B49">
        <w:rPr>
          <w:b/>
          <w:sz w:val="24"/>
          <w:szCs w:val="24"/>
        </w:rPr>
        <w:t>8</w:t>
      </w:r>
      <w:r w:rsidR="007157C6">
        <w:rPr>
          <w:b/>
          <w:sz w:val="24"/>
          <w:szCs w:val="24"/>
        </w:rPr>
        <w:t xml:space="preserve"> </w:t>
      </w:r>
      <w:r w:rsidR="007157C6" w:rsidRPr="00375B49">
        <w:rPr>
          <w:b/>
          <w:sz w:val="24"/>
          <w:szCs w:val="24"/>
        </w:rPr>
        <w:t>(3812) 65-00-60</w:t>
      </w:r>
      <w:r w:rsidR="007157C6">
        <w:rPr>
          <w:b/>
          <w:sz w:val="24"/>
          <w:szCs w:val="24"/>
        </w:rPr>
        <w:t xml:space="preserve">, </w:t>
      </w:r>
      <w:r w:rsidR="00375B49">
        <w:rPr>
          <w:b/>
          <w:bCs/>
          <w:sz w:val="24"/>
        </w:rPr>
        <w:t>8</w:t>
      </w:r>
      <w:r w:rsidRPr="00E52BF1">
        <w:rPr>
          <w:b/>
          <w:bCs/>
          <w:sz w:val="24"/>
        </w:rPr>
        <w:t xml:space="preserve"> (3812) 65-1</w:t>
      </w:r>
      <w:r w:rsidR="00375B49">
        <w:rPr>
          <w:b/>
          <w:bCs/>
          <w:sz w:val="24"/>
        </w:rPr>
        <w:t>5</w:t>
      </w:r>
      <w:r w:rsidRPr="00E52BF1">
        <w:rPr>
          <w:b/>
          <w:bCs/>
          <w:sz w:val="24"/>
        </w:rPr>
        <w:t>-</w:t>
      </w:r>
      <w:r w:rsidR="00375B49">
        <w:rPr>
          <w:b/>
          <w:bCs/>
          <w:sz w:val="24"/>
        </w:rPr>
        <w:t xml:space="preserve">22 </w:t>
      </w:r>
    </w:p>
    <w:p w14:paraId="66A32491" w14:textId="77777777" w:rsidR="00D379D3" w:rsidRDefault="006C3612" w:rsidP="006C3612">
      <w:pPr>
        <w:rPr>
          <w:b/>
          <w:bCs/>
          <w:iCs/>
          <w:lang w:val="ru-RU"/>
        </w:rPr>
      </w:pPr>
      <w:r w:rsidRPr="00E52BF1">
        <w:rPr>
          <w:b/>
          <w:bCs/>
          <w:i/>
        </w:rPr>
        <w:t>E</w:t>
      </w:r>
      <w:r w:rsidRPr="00A45E7A">
        <w:rPr>
          <w:b/>
          <w:bCs/>
          <w:i/>
        </w:rPr>
        <w:t>-</w:t>
      </w:r>
      <w:r w:rsidRPr="00E52BF1">
        <w:rPr>
          <w:b/>
          <w:bCs/>
          <w:i/>
        </w:rPr>
        <w:t>mail</w:t>
      </w:r>
      <w:r w:rsidRPr="00A45E7A">
        <w:rPr>
          <w:b/>
          <w:bCs/>
          <w:i/>
        </w:rPr>
        <w:t xml:space="preserve">: </w:t>
      </w:r>
      <w:r w:rsidRPr="00A45E7A">
        <w:rPr>
          <w:b/>
          <w:bCs/>
          <w:i/>
          <w:iCs/>
        </w:rPr>
        <w:t xml:space="preserve"> </w:t>
      </w:r>
      <w:r w:rsidR="000D6BCD">
        <w:rPr>
          <w:b/>
          <w:i/>
          <w:shd w:val="clear" w:color="auto" w:fill="FFFFFF"/>
        </w:rPr>
        <w:t>100let</w:t>
      </w:r>
      <w:r w:rsidRPr="00A45E7A">
        <w:rPr>
          <w:b/>
          <w:i/>
          <w:shd w:val="clear" w:color="auto" w:fill="FFFFFF"/>
        </w:rPr>
        <w:t>@</w:t>
      </w:r>
      <w:r w:rsidRPr="000D6BCD">
        <w:rPr>
          <w:b/>
          <w:i/>
          <w:shd w:val="clear" w:color="auto" w:fill="FFFFFF"/>
        </w:rPr>
        <w:t>oniipi</w:t>
      </w:r>
      <w:r w:rsidRPr="00A45E7A">
        <w:rPr>
          <w:b/>
          <w:i/>
          <w:shd w:val="clear" w:color="auto" w:fill="FFFFFF"/>
        </w:rPr>
        <w:t>.</w:t>
      </w:r>
      <w:r w:rsidRPr="000D6BCD">
        <w:rPr>
          <w:b/>
          <w:i/>
          <w:shd w:val="clear" w:color="auto" w:fill="FFFFFF"/>
        </w:rPr>
        <w:t>org</w:t>
      </w:r>
      <w:r w:rsidRPr="00A45E7A">
        <w:rPr>
          <w:b/>
          <w:bCs/>
          <w:iCs/>
        </w:rPr>
        <w:t xml:space="preserve">      </w:t>
      </w:r>
    </w:p>
    <w:p w14:paraId="49BC5205" w14:textId="2FA4F6F7" w:rsidR="006C3612" w:rsidRPr="00A45E7A" w:rsidRDefault="006C3612" w:rsidP="006C3612">
      <w:pPr>
        <w:rPr>
          <w:b/>
          <w:bCs/>
          <w:iCs/>
        </w:rPr>
      </w:pPr>
      <w:r w:rsidRPr="00A45E7A">
        <w:rPr>
          <w:b/>
          <w:bCs/>
          <w:iCs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6219"/>
      </w:tblGrid>
      <w:tr w:rsidR="006C3612" w:rsidRPr="00E52BF1" w14:paraId="2CDDB455" w14:textId="77777777" w:rsidTr="0007241A">
        <w:tc>
          <w:tcPr>
            <w:tcW w:w="3652" w:type="dxa"/>
            <w:shd w:val="clear" w:color="auto" w:fill="auto"/>
          </w:tcPr>
          <w:p w14:paraId="58A36CDF" w14:textId="77777777"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ФИО</w:t>
            </w:r>
          </w:p>
        </w:tc>
        <w:tc>
          <w:tcPr>
            <w:tcW w:w="6266" w:type="dxa"/>
            <w:shd w:val="clear" w:color="auto" w:fill="auto"/>
          </w:tcPr>
          <w:p w14:paraId="109485CD" w14:textId="77777777"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14:paraId="1720BD08" w14:textId="77777777" w:rsidTr="0007241A">
        <w:tc>
          <w:tcPr>
            <w:tcW w:w="3652" w:type="dxa"/>
            <w:shd w:val="clear" w:color="auto" w:fill="auto"/>
          </w:tcPr>
          <w:p w14:paraId="505BF6D2" w14:textId="77777777"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Учреждение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7318BD3D" w14:textId="77777777"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14:paraId="2933041B" w14:textId="77777777" w:rsidTr="0007241A">
        <w:tc>
          <w:tcPr>
            <w:tcW w:w="3652" w:type="dxa"/>
            <w:shd w:val="clear" w:color="auto" w:fill="auto"/>
          </w:tcPr>
          <w:p w14:paraId="5E0096B9" w14:textId="77777777"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Должность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57A32799" w14:textId="77777777"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14:paraId="5AEE4790" w14:textId="77777777" w:rsidTr="0007241A">
        <w:tc>
          <w:tcPr>
            <w:tcW w:w="3652" w:type="dxa"/>
            <w:shd w:val="clear" w:color="auto" w:fill="auto"/>
          </w:tcPr>
          <w:p w14:paraId="25314C63" w14:textId="77777777"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Ученая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степень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6F4C3DDD" w14:textId="77777777"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14:paraId="10019940" w14:textId="77777777" w:rsidTr="0007241A">
        <w:tc>
          <w:tcPr>
            <w:tcW w:w="3652" w:type="dxa"/>
            <w:shd w:val="clear" w:color="auto" w:fill="auto"/>
          </w:tcPr>
          <w:p w14:paraId="023C37F5" w14:textId="77777777"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Учен</w:t>
            </w:r>
            <w:r w:rsidRPr="00E52BF1">
              <w:rPr>
                <w:b/>
                <w:bCs/>
                <w:iCs/>
              </w:rPr>
              <w:t>ое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звание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5B3B60E8" w14:textId="77777777"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1C12BD" w14:paraId="0A867D78" w14:textId="77777777" w:rsidTr="0007241A">
        <w:tc>
          <w:tcPr>
            <w:tcW w:w="3652" w:type="dxa"/>
            <w:shd w:val="clear" w:color="auto" w:fill="auto"/>
          </w:tcPr>
          <w:p w14:paraId="5A9F78D5" w14:textId="77777777"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  <w:r w:rsidRPr="004667F1">
              <w:rPr>
                <w:b/>
                <w:bCs/>
                <w:iCs/>
                <w:lang w:val="ru-RU"/>
              </w:rPr>
              <w:t>Адрес для переписки с почтовым индексом:</w:t>
            </w:r>
          </w:p>
        </w:tc>
        <w:tc>
          <w:tcPr>
            <w:tcW w:w="6266" w:type="dxa"/>
            <w:shd w:val="clear" w:color="auto" w:fill="auto"/>
          </w:tcPr>
          <w:p w14:paraId="32EB5E1E" w14:textId="77777777"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</w:p>
        </w:tc>
      </w:tr>
      <w:tr w:rsidR="006C3612" w:rsidRPr="001C12BD" w14:paraId="378709D8" w14:textId="77777777" w:rsidTr="0007241A">
        <w:tc>
          <w:tcPr>
            <w:tcW w:w="3652" w:type="dxa"/>
            <w:shd w:val="clear" w:color="auto" w:fill="auto"/>
          </w:tcPr>
          <w:p w14:paraId="64880C87" w14:textId="221C3834" w:rsidR="006C3612" w:rsidRPr="001C12BD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1C12BD">
              <w:rPr>
                <w:b/>
                <w:bCs/>
                <w:iCs/>
              </w:rPr>
              <w:t>Номер</w:t>
            </w:r>
            <w:proofErr w:type="spellEnd"/>
            <w:r w:rsidRPr="001C12BD">
              <w:rPr>
                <w:b/>
                <w:bCs/>
                <w:iCs/>
              </w:rPr>
              <w:t xml:space="preserve"> </w:t>
            </w:r>
            <w:r w:rsidR="00D379D3" w:rsidRPr="001C12BD">
              <w:rPr>
                <w:b/>
                <w:bCs/>
                <w:iCs/>
                <w:lang w:val="ru-RU"/>
              </w:rPr>
              <w:t xml:space="preserve">рабочего </w:t>
            </w:r>
            <w:proofErr w:type="spellStart"/>
            <w:r w:rsidRPr="001C12BD">
              <w:rPr>
                <w:b/>
                <w:bCs/>
                <w:iCs/>
              </w:rPr>
              <w:t>телефона</w:t>
            </w:r>
            <w:proofErr w:type="spellEnd"/>
            <w:r w:rsidRPr="001C12BD">
              <w:rPr>
                <w:b/>
                <w:bCs/>
                <w:iCs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52559020" w14:textId="77777777" w:rsidR="006C3612" w:rsidRPr="001C12BD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1C12BD" w14:paraId="41BF3614" w14:textId="77777777" w:rsidTr="0007241A">
        <w:tc>
          <w:tcPr>
            <w:tcW w:w="3652" w:type="dxa"/>
            <w:shd w:val="clear" w:color="auto" w:fill="auto"/>
          </w:tcPr>
          <w:p w14:paraId="529184BA" w14:textId="5EBCD130" w:rsidR="006C3612" w:rsidRPr="001C12BD" w:rsidRDefault="00543FEA" w:rsidP="00A55B3B">
            <w:pPr>
              <w:rPr>
                <w:b/>
                <w:bCs/>
                <w:iCs/>
                <w:lang w:val="ru-RU"/>
              </w:rPr>
            </w:pPr>
            <w:r w:rsidRPr="001C12BD">
              <w:rPr>
                <w:b/>
                <w:bCs/>
                <w:iCs/>
                <w:lang w:val="ru-RU"/>
              </w:rPr>
              <w:t>Номер мобильного телефона</w:t>
            </w:r>
            <w:r w:rsidR="00D379D3" w:rsidRPr="001C12BD">
              <w:rPr>
                <w:b/>
                <w:bCs/>
                <w:iCs/>
                <w:lang w:val="ru-RU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339DA492" w14:textId="77777777" w:rsidR="006C3612" w:rsidRPr="001C12BD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1C12BD" w14:paraId="6050DAE1" w14:textId="77777777" w:rsidTr="0007241A">
        <w:trPr>
          <w:trHeight w:val="419"/>
        </w:trPr>
        <w:tc>
          <w:tcPr>
            <w:tcW w:w="3652" w:type="dxa"/>
            <w:shd w:val="clear" w:color="auto" w:fill="auto"/>
          </w:tcPr>
          <w:p w14:paraId="5F8A6A37" w14:textId="77777777" w:rsidR="006C3612" w:rsidRPr="001C12BD" w:rsidRDefault="006C3612" w:rsidP="00A55B3B">
            <w:pPr>
              <w:rPr>
                <w:b/>
                <w:bCs/>
                <w:iCs/>
              </w:rPr>
            </w:pPr>
            <w:r w:rsidRPr="001C12BD">
              <w:rPr>
                <w:b/>
                <w:bCs/>
                <w:iCs/>
              </w:rPr>
              <w:t>Е-mail:</w:t>
            </w:r>
          </w:p>
        </w:tc>
        <w:tc>
          <w:tcPr>
            <w:tcW w:w="6266" w:type="dxa"/>
            <w:shd w:val="clear" w:color="auto" w:fill="auto"/>
          </w:tcPr>
          <w:p w14:paraId="5C19AEB9" w14:textId="77777777" w:rsidR="006C3612" w:rsidRPr="001C12BD" w:rsidRDefault="006C3612" w:rsidP="00A55B3B">
            <w:pPr>
              <w:rPr>
                <w:b/>
                <w:bCs/>
                <w:iCs/>
              </w:rPr>
            </w:pPr>
          </w:p>
        </w:tc>
      </w:tr>
    </w:tbl>
    <w:p w14:paraId="18E9C441" w14:textId="77777777" w:rsidR="006C3612" w:rsidRPr="001C12BD" w:rsidRDefault="006C3612" w:rsidP="006C3612">
      <w:pPr>
        <w:rPr>
          <w:b/>
          <w:bCs/>
          <w:sz w:val="16"/>
          <w:szCs w:val="16"/>
        </w:rPr>
      </w:pPr>
      <w:r w:rsidRPr="001C12BD">
        <w:rPr>
          <w:b/>
          <w:bCs/>
          <w:iCs/>
        </w:rPr>
        <w:t xml:space="preserve">                                                                    </w:t>
      </w:r>
      <w:r w:rsidRPr="001C12BD">
        <w:rPr>
          <w:b/>
          <w:bCs/>
          <w:iCs/>
        </w:rPr>
        <w:tab/>
      </w:r>
    </w:p>
    <w:p w14:paraId="5B1AB546" w14:textId="68F14257" w:rsidR="006C3612" w:rsidRPr="001C12BD" w:rsidRDefault="00A161BB" w:rsidP="001C12BD">
      <w:pPr>
        <w:shd w:val="clear" w:color="auto" w:fill="FFFFFF" w:themeFill="background1"/>
        <w:rPr>
          <w:sz w:val="6"/>
          <w:szCs w:val="6"/>
        </w:rPr>
      </w:pPr>
      <w:r w:rsidRPr="001C12B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B6165" wp14:editId="2885CD0D">
                <wp:simplePos x="0" y="0"/>
                <wp:positionH relativeFrom="column">
                  <wp:posOffset>5752466</wp:posOffset>
                </wp:positionH>
                <wp:positionV relativeFrom="paragraph">
                  <wp:posOffset>52070</wp:posOffset>
                </wp:positionV>
                <wp:extent cx="476250" cy="47625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0DCCF" w14:textId="77777777" w:rsidR="006C3612" w:rsidRPr="008320C8" w:rsidRDefault="006C3612" w:rsidP="00A161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6165" id="Надпись 16" o:spid="_x0000_s1027" type="#_x0000_t202" style="position:absolute;margin-left:452.95pt;margin-top:4.1pt;width:37.5pt;height:37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" filled="f" stroked="f">
                <v:textbox>
                  <w:txbxContent>
                    <w:p w14:paraId="2340DCCF" w14:textId="77777777" w:rsidR="006C3612" w:rsidRPr="008320C8" w:rsidRDefault="006C3612" w:rsidP="00A161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  <w:between w:val="single" w:sz="4" w:space="1" w:color="auto"/>
                          <w:bar w:val="single" w:sz="4" w:color="auto"/>
                        </w:pBdr>
                        <w:rPr>
                          <w:b/>
                          <w:sz w:val="44"/>
                          <w:szCs w:val="44"/>
                        </w:rPr>
                      </w:pPr>
                      <w:r w:rsidRPr="008320C8">
                        <w:rPr>
                          <w:b/>
                          <w:sz w:val="44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C3612" w:rsidRPr="001C12BD" w14:paraId="7178E438" w14:textId="77777777" w:rsidTr="006F6199">
        <w:trPr>
          <w:trHeight w:val="4786"/>
        </w:trPr>
        <w:tc>
          <w:tcPr>
            <w:tcW w:w="10050" w:type="dxa"/>
          </w:tcPr>
          <w:p w14:paraId="2AA91918" w14:textId="5701539B" w:rsidR="006C3612" w:rsidRPr="001C12BD" w:rsidRDefault="006C3612" w:rsidP="001C12BD">
            <w:pPr>
              <w:pStyle w:val="a8"/>
              <w:shd w:val="clear" w:color="auto" w:fill="FFFFFF" w:themeFill="background1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</w:p>
          <w:p w14:paraId="34347F51" w14:textId="77777777" w:rsidR="006C3612" w:rsidRPr="001C12BD" w:rsidRDefault="006C3612" w:rsidP="001C12BD">
            <w:pPr>
              <w:pStyle w:val="a8"/>
              <w:shd w:val="clear" w:color="auto" w:fill="FFFFFF" w:themeFill="background1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i/>
                <w:iCs/>
                <w:u w:val="single"/>
              </w:rPr>
            </w:pPr>
            <w:r w:rsidRPr="001C12BD">
              <w:rPr>
                <w:b/>
                <w:bCs/>
                <w:sz w:val="20"/>
                <w:u w:val="single"/>
              </w:rPr>
              <w:t>Форма участия (просьба нужное отметить</w:t>
            </w:r>
            <w:proofErr w:type="gramStart"/>
            <w:r w:rsidRPr="001C12BD">
              <w:rPr>
                <w:b/>
                <w:bCs/>
                <w:sz w:val="20"/>
                <w:u w:val="single"/>
              </w:rPr>
              <w:t xml:space="preserve">):   </w:t>
            </w:r>
            <w:proofErr w:type="gramEnd"/>
            <w:r w:rsidRPr="001C12BD">
              <w:rPr>
                <w:b/>
                <w:bCs/>
                <w:sz w:val="20"/>
                <w:u w:val="single"/>
              </w:rPr>
              <w:t xml:space="preserve">                                                           </w:t>
            </w:r>
            <w:r w:rsidRPr="001C12BD">
              <w:rPr>
                <w:b/>
                <w:bCs/>
                <w:i/>
                <w:iCs/>
                <w:u w:val="single"/>
              </w:rPr>
              <w:t>отметить</w:t>
            </w:r>
          </w:p>
          <w:tbl>
            <w:tblPr>
              <w:tblStyle w:val="afa"/>
              <w:tblW w:w="18796" w:type="dxa"/>
              <w:tblLook w:val="04A0" w:firstRow="1" w:lastRow="0" w:firstColumn="1" w:lastColumn="0" w:noHBand="0" w:noVBand="1"/>
            </w:tblPr>
            <w:tblGrid>
              <w:gridCol w:w="9067"/>
              <w:gridCol w:w="9729"/>
            </w:tblGrid>
            <w:tr w:rsidR="00A161BB" w:rsidRPr="001C12BD" w14:paraId="316F492B" w14:textId="53255429" w:rsidTr="001E02DB">
              <w:tc>
                <w:tcPr>
                  <w:tcW w:w="9067" w:type="dxa"/>
                </w:tcPr>
                <w:p w14:paraId="15FD4C92" w14:textId="6F02F162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1C12BD">
                    <w:rPr>
                      <w:b/>
                      <w:bCs/>
                      <w:sz w:val="20"/>
                    </w:rPr>
                    <w:t>Участие с докладом ОЧНО</w:t>
                  </w:r>
                </w:p>
              </w:tc>
              <w:tc>
                <w:tcPr>
                  <w:tcW w:w="9729" w:type="dxa"/>
                </w:tcPr>
                <w:p w14:paraId="5A1A880D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161BB" w:rsidRPr="001C12BD" w14:paraId="1A71917B" w14:textId="46E24EC9" w:rsidTr="001E02DB">
              <w:tc>
                <w:tcPr>
                  <w:tcW w:w="9067" w:type="dxa"/>
                </w:tcPr>
                <w:p w14:paraId="306E81AD" w14:textId="1533A8A4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1C12BD">
                    <w:rPr>
                      <w:b/>
                      <w:bCs/>
                      <w:sz w:val="20"/>
                    </w:rPr>
                    <w:t>Участие с докладом ВКС/видеозапись доклада</w:t>
                  </w:r>
                </w:p>
              </w:tc>
              <w:tc>
                <w:tcPr>
                  <w:tcW w:w="9729" w:type="dxa"/>
                </w:tcPr>
                <w:p w14:paraId="72F55CB8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161BB" w:rsidRPr="001C12BD" w14:paraId="05543CAE" w14:textId="49F2E7AB" w:rsidTr="001E02DB">
              <w:tc>
                <w:tcPr>
                  <w:tcW w:w="9067" w:type="dxa"/>
                </w:tcPr>
                <w:p w14:paraId="734A52B7" w14:textId="1715BF63" w:rsidR="00A161BB" w:rsidRPr="001C12BD" w:rsidRDefault="00543FEA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1C12BD">
                    <w:rPr>
                      <w:b/>
                      <w:bCs/>
                      <w:sz w:val="20"/>
                    </w:rPr>
                    <w:t>Название</w:t>
                  </w:r>
                  <w:r w:rsidR="00A161BB" w:rsidRPr="001C12BD">
                    <w:rPr>
                      <w:b/>
                      <w:bCs/>
                      <w:sz w:val="20"/>
                    </w:rPr>
                    <w:t xml:space="preserve"> доклада</w:t>
                  </w:r>
                </w:p>
              </w:tc>
              <w:tc>
                <w:tcPr>
                  <w:tcW w:w="9729" w:type="dxa"/>
                </w:tcPr>
                <w:p w14:paraId="06AE6976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161BB" w:rsidRPr="001C12BD" w14:paraId="23E50F4C" w14:textId="6C107B47" w:rsidTr="001E02DB">
              <w:tc>
                <w:tcPr>
                  <w:tcW w:w="9067" w:type="dxa"/>
                </w:tcPr>
                <w:p w14:paraId="00F075D5" w14:textId="7FB8776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1C12BD">
                    <w:rPr>
                      <w:b/>
                      <w:bCs/>
                      <w:sz w:val="20"/>
                    </w:rPr>
                    <w:t xml:space="preserve">Презентация доклада: ДА/НЕТ </w:t>
                  </w:r>
                </w:p>
              </w:tc>
              <w:tc>
                <w:tcPr>
                  <w:tcW w:w="9729" w:type="dxa"/>
                </w:tcPr>
                <w:p w14:paraId="4F564176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161BB" w:rsidRPr="001C12BD" w14:paraId="57B39B83" w14:textId="3B1A30A5" w:rsidTr="001E02DB">
              <w:tc>
                <w:tcPr>
                  <w:tcW w:w="9067" w:type="dxa"/>
                </w:tcPr>
                <w:p w14:paraId="7572FF28" w14:textId="622B30F6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1C12BD">
                    <w:rPr>
                      <w:b/>
                      <w:bCs/>
                      <w:sz w:val="20"/>
                    </w:rPr>
                    <w:t>Публикация материалов</w:t>
                  </w:r>
                </w:p>
              </w:tc>
              <w:tc>
                <w:tcPr>
                  <w:tcW w:w="9729" w:type="dxa"/>
                </w:tcPr>
                <w:p w14:paraId="76C90F8B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161BB" w:rsidRPr="001C12BD" w14:paraId="2A0F0ED2" w14:textId="1A662D07" w:rsidTr="001E02DB">
              <w:tc>
                <w:tcPr>
                  <w:tcW w:w="9067" w:type="dxa"/>
                </w:tcPr>
                <w:p w14:paraId="0F68298F" w14:textId="2604AB96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C12BD">
                    <w:rPr>
                      <w:b/>
                      <w:bCs/>
                      <w:sz w:val="20"/>
                      <w:szCs w:val="20"/>
                    </w:rPr>
                    <w:t>Слушатель ОЧНО (участие без публикации и доклада)</w:t>
                  </w:r>
                </w:p>
              </w:tc>
              <w:tc>
                <w:tcPr>
                  <w:tcW w:w="9729" w:type="dxa"/>
                </w:tcPr>
                <w:p w14:paraId="5CDA1DD0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61BB" w:rsidRPr="001C12BD" w14:paraId="0DD03971" w14:textId="36B69E36" w:rsidTr="001E02DB">
              <w:tc>
                <w:tcPr>
                  <w:tcW w:w="9067" w:type="dxa"/>
                </w:tcPr>
                <w:p w14:paraId="24ACA204" w14:textId="6AFB7DF5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C12BD">
                    <w:rPr>
                      <w:b/>
                      <w:bCs/>
                      <w:sz w:val="20"/>
                      <w:szCs w:val="20"/>
                    </w:rPr>
                    <w:t>Слушатель ЗАОЧНО (трансляция)</w:t>
                  </w:r>
                </w:p>
              </w:tc>
              <w:tc>
                <w:tcPr>
                  <w:tcW w:w="9729" w:type="dxa"/>
                </w:tcPr>
                <w:p w14:paraId="16E05BCE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61BB" w:rsidRPr="001C12BD" w14:paraId="4218351A" w14:textId="382EADAD" w:rsidTr="001E02DB">
              <w:tc>
                <w:tcPr>
                  <w:tcW w:w="9067" w:type="dxa"/>
                </w:tcPr>
                <w:p w14:paraId="30DDA538" w14:textId="6482E9CA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C12BD">
                    <w:rPr>
                      <w:b/>
                      <w:sz w:val="20"/>
                      <w:szCs w:val="20"/>
                    </w:rPr>
                    <w:t>Выступление с устным докладом рекламного характера</w:t>
                  </w:r>
                </w:p>
              </w:tc>
              <w:tc>
                <w:tcPr>
                  <w:tcW w:w="9729" w:type="dxa"/>
                </w:tcPr>
                <w:p w14:paraId="71C99665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161BB" w:rsidRPr="001C12BD" w14:paraId="28E6CD20" w14:textId="5D9B84A5" w:rsidTr="001E02DB">
              <w:tc>
                <w:tcPr>
                  <w:tcW w:w="9067" w:type="dxa"/>
                </w:tcPr>
                <w:p w14:paraId="42113338" w14:textId="66143BDB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C12BD">
                    <w:rPr>
                      <w:b/>
                      <w:sz w:val="20"/>
                      <w:szCs w:val="20"/>
                    </w:rPr>
                    <w:t>Размещение рекламы в трудах конференции</w:t>
                  </w:r>
                </w:p>
              </w:tc>
              <w:tc>
                <w:tcPr>
                  <w:tcW w:w="9729" w:type="dxa"/>
                </w:tcPr>
                <w:p w14:paraId="323C93C5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161BB" w:rsidRPr="001C12BD" w14:paraId="2318B99A" w14:textId="58FDC0A2" w:rsidTr="001E02DB">
              <w:tc>
                <w:tcPr>
                  <w:tcW w:w="9067" w:type="dxa"/>
                </w:tcPr>
                <w:p w14:paraId="420A602F" w14:textId="45821CBA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C12BD">
                    <w:rPr>
                      <w:b/>
                      <w:sz w:val="20"/>
                      <w:szCs w:val="20"/>
                    </w:rPr>
                    <w:t>Участие в выставке</w:t>
                  </w:r>
                </w:p>
              </w:tc>
              <w:tc>
                <w:tcPr>
                  <w:tcW w:w="9729" w:type="dxa"/>
                </w:tcPr>
                <w:p w14:paraId="19D3FF6A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161BB" w:rsidRPr="001C12BD" w14:paraId="18A0A2C5" w14:textId="74FA42F2" w:rsidTr="001E02DB">
              <w:tc>
                <w:tcPr>
                  <w:tcW w:w="9067" w:type="dxa"/>
                </w:tcPr>
                <w:p w14:paraId="58282F04" w14:textId="0CE60FB5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9" w:type="dxa"/>
                </w:tcPr>
                <w:p w14:paraId="3FE73C05" w14:textId="77777777" w:rsidR="00A161BB" w:rsidRPr="001C12BD" w:rsidRDefault="00A161BB" w:rsidP="001C12BD">
                  <w:pPr>
                    <w:pStyle w:val="a8"/>
                    <w:framePr w:hSpace="180" w:wrap="around" w:vAnchor="text" w:hAnchor="margin" w:y="39"/>
                    <w:shd w:val="clear" w:color="auto" w:fill="FFFFFF" w:themeFill="background1"/>
                    <w:tabs>
                      <w:tab w:val="clear" w:pos="4677"/>
                      <w:tab w:val="clear" w:pos="9355"/>
                      <w:tab w:val="left" w:pos="786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CBB8AF" w14:textId="43F7E046" w:rsidR="006C3612" w:rsidRPr="001C12BD" w:rsidRDefault="006C3612" w:rsidP="001C12BD">
            <w:pPr>
              <w:pStyle w:val="a8"/>
              <w:shd w:val="clear" w:color="auto" w:fill="FFFFFF" w:themeFill="background1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sz w:val="20"/>
              </w:rPr>
            </w:pPr>
          </w:p>
        </w:tc>
      </w:tr>
    </w:tbl>
    <w:p w14:paraId="493A50F2" w14:textId="4D49CD47" w:rsidR="00323883" w:rsidRPr="001C12BD" w:rsidRDefault="00323883" w:rsidP="001C12BD">
      <w:pPr>
        <w:widowControl/>
        <w:shd w:val="clear" w:color="auto" w:fill="FFFFFF" w:themeFill="background1"/>
        <w:autoSpaceDN/>
        <w:adjustRightInd/>
        <w:spacing w:after="200" w:line="276" w:lineRule="auto"/>
        <w:rPr>
          <w:b/>
          <w:lang w:val="ru-RU"/>
        </w:rPr>
      </w:pPr>
    </w:p>
    <w:p w14:paraId="4367BC37" w14:textId="6AF543F6" w:rsidR="00571C5C" w:rsidRDefault="00571C5C" w:rsidP="001C12BD">
      <w:pPr>
        <w:widowControl/>
        <w:shd w:val="clear" w:color="auto" w:fill="FFFFFF" w:themeFill="background1"/>
        <w:autoSpaceDN/>
        <w:adjustRightInd/>
        <w:spacing w:after="200" w:line="276" w:lineRule="auto"/>
        <w:rPr>
          <w:b/>
          <w:lang w:val="ru-RU"/>
        </w:rPr>
      </w:pPr>
      <w:r w:rsidRPr="001C12BD">
        <w:rPr>
          <w:b/>
          <w:lang w:val="ru-RU"/>
        </w:rPr>
        <w:t xml:space="preserve">Предварительная программа </w:t>
      </w:r>
      <w:r w:rsidR="00272D1C" w:rsidRPr="001C12BD">
        <w:rPr>
          <w:b/>
          <w:lang w:val="ru-RU"/>
        </w:rPr>
        <w:t xml:space="preserve">конференции </w:t>
      </w:r>
      <w:r w:rsidRPr="001C12BD">
        <w:rPr>
          <w:b/>
          <w:lang w:val="ru-RU"/>
        </w:rPr>
        <w:t>и ссылка</w:t>
      </w:r>
      <w:r w:rsidR="00272D1C" w:rsidRPr="001C12BD">
        <w:rPr>
          <w:b/>
          <w:lang w:val="ru-RU"/>
        </w:rPr>
        <w:t xml:space="preserve"> на подключение к ВКС будут направлены дополнительным письмом.</w:t>
      </w:r>
    </w:p>
    <w:p w14:paraId="2355010D" w14:textId="77777777" w:rsidR="00323883" w:rsidRDefault="00323883" w:rsidP="001C12BD">
      <w:pPr>
        <w:widowControl/>
        <w:shd w:val="clear" w:color="auto" w:fill="FFFFFF" w:themeFill="background1"/>
        <w:autoSpaceDN/>
        <w:adjustRightInd/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037B4787" w14:textId="77777777" w:rsidR="00C34DD4" w:rsidRDefault="00C34DD4" w:rsidP="00C34DD4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2</w:t>
      </w:r>
    </w:p>
    <w:p w14:paraId="2B73C582" w14:textId="77777777" w:rsidR="00C34DD4" w:rsidRDefault="00C34DD4" w:rsidP="00CF5108">
      <w:pPr>
        <w:ind w:firstLine="567"/>
        <w:jc w:val="center"/>
        <w:rPr>
          <w:b/>
          <w:lang w:val="ru-RU"/>
        </w:rPr>
      </w:pPr>
    </w:p>
    <w:p w14:paraId="136CE04D" w14:textId="77777777" w:rsidR="00CF5108" w:rsidRDefault="00CF5108" w:rsidP="00CF5108">
      <w:pPr>
        <w:ind w:firstLine="567"/>
        <w:jc w:val="center"/>
        <w:rPr>
          <w:b/>
          <w:lang w:val="ru-RU"/>
        </w:rPr>
      </w:pPr>
      <w:r w:rsidRPr="00CF5108">
        <w:rPr>
          <w:b/>
          <w:lang w:val="ru-RU"/>
        </w:rPr>
        <w:t>ПРАВИЛА ОФОРМЛЕНИЯ МАТЕРИАЛОВ ДЛЯ ПУБЛИКАЦИИ</w:t>
      </w:r>
    </w:p>
    <w:p w14:paraId="52E595CE" w14:textId="77777777" w:rsidR="00CF5108" w:rsidRPr="00CF5108" w:rsidRDefault="00CF5108" w:rsidP="00CF5108">
      <w:pPr>
        <w:ind w:firstLine="567"/>
        <w:jc w:val="center"/>
        <w:rPr>
          <w:b/>
          <w:lang w:val="ru-RU"/>
        </w:rPr>
      </w:pPr>
    </w:p>
    <w:p w14:paraId="4BA97DC2" w14:textId="6DDDB24E" w:rsidR="0059778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</w:t>
      </w:r>
      <w:r w:rsidR="00B9085E">
        <w:rPr>
          <w:lang w:val="ru-RU"/>
        </w:rPr>
        <w:t xml:space="preserve">К рассмотрению для публикации </w:t>
      </w:r>
      <w:r w:rsidR="00597784">
        <w:rPr>
          <w:lang w:val="ru-RU"/>
        </w:rPr>
        <w:t xml:space="preserve">в материалах конференции принимаются статьи объемом до 15 000 знаков </w:t>
      </w:r>
      <w:r w:rsidR="003E2DA0">
        <w:rPr>
          <w:lang w:val="ru-RU"/>
        </w:rPr>
        <w:t>(</w:t>
      </w:r>
      <w:r w:rsidR="00597784">
        <w:rPr>
          <w:lang w:val="ru-RU"/>
        </w:rPr>
        <w:t>с пробелами</w:t>
      </w:r>
      <w:r w:rsidR="003E2DA0">
        <w:rPr>
          <w:lang w:val="ru-RU"/>
        </w:rPr>
        <w:t>)</w:t>
      </w:r>
      <w:r w:rsidR="003E2DA0">
        <w:rPr>
          <w:lang w:val="ru-RU"/>
        </w:rPr>
        <w:tab/>
      </w:r>
      <w:r w:rsidR="00597784">
        <w:rPr>
          <w:lang w:val="ru-RU"/>
        </w:rPr>
        <w:t>со списком литературы</w:t>
      </w:r>
      <w:r w:rsidR="00173135">
        <w:rPr>
          <w:lang w:val="ru-RU"/>
        </w:rPr>
        <w:t>,</w:t>
      </w:r>
      <w:r w:rsidR="00597784">
        <w:rPr>
          <w:lang w:val="ru-RU"/>
        </w:rPr>
        <w:t xml:space="preserve"> кратким резюме (до 150 слов)</w:t>
      </w:r>
      <w:r w:rsidR="00173135">
        <w:rPr>
          <w:lang w:val="ru-RU"/>
        </w:rPr>
        <w:t xml:space="preserve"> и ключевыми словами</w:t>
      </w:r>
      <w:r w:rsidR="00597784">
        <w:rPr>
          <w:lang w:val="ru-RU"/>
        </w:rPr>
        <w:t>;</w:t>
      </w:r>
    </w:p>
    <w:p w14:paraId="4CB0E3A4" w14:textId="53C34311" w:rsidR="00CF5108" w:rsidRDefault="00B9085E" w:rsidP="00CF5108">
      <w:pPr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CF5108" w:rsidRPr="00CF5108">
        <w:rPr>
          <w:lang w:val="ru-RU"/>
        </w:rPr>
        <w:t>Текстовый редактор – Microsoft Word, версия не ниже 2</w:t>
      </w:r>
      <w:r w:rsidR="00CF5108">
        <w:rPr>
          <w:lang w:val="ru-RU"/>
        </w:rPr>
        <w:t>003 г., или совместимые аналоги;</w:t>
      </w:r>
      <w:r w:rsidR="00CF5108" w:rsidRPr="00CF5108">
        <w:rPr>
          <w:lang w:val="ru-RU"/>
        </w:rPr>
        <w:t xml:space="preserve">  </w:t>
      </w:r>
    </w:p>
    <w:p w14:paraId="3919E252" w14:textId="77777777" w:rsidR="00CF5108" w:rsidRPr="0066099B" w:rsidRDefault="00CF5108" w:rsidP="00CF5108">
      <w:pPr>
        <w:ind w:firstLine="567"/>
        <w:jc w:val="both"/>
      </w:pPr>
      <w:r w:rsidRPr="0066099B">
        <w:t xml:space="preserve">- </w:t>
      </w:r>
      <w:r w:rsidRPr="00CF5108">
        <w:rPr>
          <w:lang w:val="ru-RU"/>
        </w:rPr>
        <w:t>Шрифт</w:t>
      </w:r>
      <w:r w:rsidRPr="0066099B">
        <w:t xml:space="preserve"> – </w:t>
      </w:r>
      <w:r w:rsidRPr="00CF5108">
        <w:t>Times</w:t>
      </w:r>
      <w:r w:rsidRPr="0066099B">
        <w:t xml:space="preserve"> </w:t>
      </w:r>
      <w:r w:rsidRPr="00CF5108">
        <w:t>New</w:t>
      </w:r>
      <w:r w:rsidRPr="0066099B">
        <w:t xml:space="preserve"> </w:t>
      </w:r>
      <w:r w:rsidRPr="00CF5108">
        <w:t>Roman</w:t>
      </w:r>
      <w:r w:rsidRPr="0066099B">
        <w:t xml:space="preserve">, </w:t>
      </w:r>
      <w:r w:rsidRPr="00CF5108">
        <w:rPr>
          <w:lang w:val="ru-RU"/>
        </w:rPr>
        <w:t>кегль</w:t>
      </w:r>
      <w:r w:rsidRPr="0066099B">
        <w:t xml:space="preserve"> 12; </w:t>
      </w:r>
    </w:p>
    <w:p w14:paraId="310C322A" w14:textId="77777777"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Межстрочный интервал – одинар</w:t>
      </w:r>
      <w:r>
        <w:rPr>
          <w:lang w:val="ru-RU"/>
        </w:rPr>
        <w:t>ный, абзацный отступ – 1,</w:t>
      </w:r>
      <w:r w:rsidR="00C34DD4">
        <w:rPr>
          <w:lang w:val="ru-RU"/>
        </w:rPr>
        <w:t>25</w:t>
      </w:r>
      <w:r>
        <w:rPr>
          <w:lang w:val="ru-RU"/>
        </w:rPr>
        <w:t xml:space="preserve"> см;</w:t>
      </w:r>
    </w:p>
    <w:p w14:paraId="3BED4EF3" w14:textId="77777777" w:rsidR="003D0852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Поля – сверху, снизу, слева и справа по 2,0 см</w:t>
      </w:r>
      <w:r w:rsidR="003D0852">
        <w:rPr>
          <w:lang w:val="ru-RU"/>
        </w:rPr>
        <w:t>, ориентация - книжная</w:t>
      </w:r>
      <w:r w:rsidRPr="00CF5108">
        <w:rPr>
          <w:lang w:val="ru-RU"/>
        </w:rPr>
        <w:t xml:space="preserve">; </w:t>
      </w:r>
    </w:p>
    <w:p w14:paraId="3AA748B9" w14:textId="77777777" w:rsidR="00C34DD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</w:t>
      </w:r>
      <w:r w:rsidR="00C34DD4">
        <w:rPr>
          <w:lang w:val="ru-RU"/>
        </w:rPr>
        <w:t xml:space="preserve">Страницы не нумеруются. Не рекомендуется использовать кратные пробелы, переносы слов. Для текстовых выделений используются курсив и полужирный шрифт. Не следует для этих целей использовать подчеркивания, разрядку и набор прописными буквами. </w:t>
      </w:r>
    </w:p>
    <w:p w14:paraId="3E9DAEAF" w14:textId="77777777" w:rsidR="00C34DD4" w:rsidRDefault="00621B34" w:rsidP="00CF5108">
      <w:pPr>
        <w:ind w:firstLine="567"/>
        <w:jc w:val="both"/>
        <w:rPr>
          <w:lang w:val="ru-RU"/>
        </w:rPr>
      </w:pPr>
      <w:r w:rsidRPr="00CF5108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E2AE6E" wp14:editId="0A4C989A">
                <wp:simplePos x="0" y="0"/>
                <wp:positionH relativeFrom="margin">
                  <wp:posOffset>137160</wp:posOffset>
                </wp:positionH>
                <wp:positionV relativeFrom="paragraph">
                  <wp:posOffset>270510</wp:posOffset>
                </wp:positionV>
                <wp:extent cx="6324600" cy="18669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38DC" w14:textId="77777777" w:rsidR="00621B34" w:rsidRPr="00CF5108" w:rsidRDefault="00621B34" w:rsidP="00621B34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CF5108">
                              <w:rPr>
                                <w:lang w:val="ru-RU"/>
                              </w:rPr>
                              <w:t xml:space="preserve">УДК 571.27  </w:t>
                            </w:r>
                          </w:p>
                          <w:p w14:paraId="05CFFAC9" w14:textId="77777777"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Иванов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И.И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Петров П.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П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Сидоров С.С.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2</w:t>
                            </w:r>
                          </w:p>
                          <w:p w14:paraId="16D4A09A" w14:textId="77777777"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7621F488" w14:textId="77777777"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ОЦЕНКА ЭФФЕКТИВНОСТИ ПРОФИЛАКТИЧЕСКИХ МЕРОПРИЯТИЙ ПРИ КЛЕЩЕВЫХ ИНФЕКЦИЯХ</w:t>
                            </w:r>
                          </w:p>
                          <w:p w14:paraId="0FAEF547" w14:textId="77777777"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46045F9D" w14:textId="77777777" w:rsidR="00621B34" w:rsidRPr="00F55F5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ФБУН «Омский научно-исследовательский институт природно-очаговых инфекций» Роспотребнадзора, Омск, Россия</w:t>
                            </w:r>
                          </w:p>
                          <w:p w14:paraId="30D4D411" w14:textId="77777777" w:rsidR="00621B3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AE6E" id="Надпись 2" o:spid="_x0000_s1028" type="#_x0000_t202" style="position:absolute;left:0;text-align:left;margin-left:10.8pt;margin-top:21.3pt;width:498pt;height:14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">
                <v:textbox>
                  <w:txbxContent>
                    <w:p w14:paraId="0B5638DC" w14:textId="77777777" w:rsidR="00621B34" w:rsidRPr="00CF5108" w:rsidRDefault="00621B34" w:rsidP="00621B34">
                      <w:pPr>
                        <w:jc w:val="both"/>
                        <w:rPr>
                          <w:lang w:val="ru-RU"/>
                        </w:rPr>
                      </w:pPr>
                      <w:r w:rsidRPr="00CF5108">
                        <w:rPr>
                          <w:lang w:val="ru-RU"/>
                        </w:rPr>
                        <w:t xml:space="preserve">УДК 571.27  </w:t>
                      </w:r>
                    </w:p>
                    <w:p w14:paraId="05CFFAC9" w14:textId="77777777"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Иванов</w:t>
                      </w:r>
                      <w:r>
                        <w:rPr>
                          <w:b/>
                          <w:lang w:val="ru-RU"/>
                        </w:rPr>
                        <w:t xml:space="preserve"> И.И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Петров П.</w:t>
                      </w:r>
                      <w:r>
                        <w:rPr>
                          <w:b/>
                          <w:lang w:val="ru-RU"/>
                        </w:rPr>
                        <w:t>П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Сидоров С.С.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2</w:t>
                      </w:r>
                    </w:p>
                    <w:p w14:paraId="16D4A09A" w14:textId="77777777"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14:paraId="7621F488" w14:textId="77777777"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ОЦЕНКА ЭФФЕКТИВНОСТИ ПРОФИЛАКТИЧЕСКИХ МЕРОПРИЯТИЙ ПРИ КЛЕЩЕВЫХ ИНФЕКЦИЯХ</w:t>
                      </w:r>
                    </w:p>
                    <w:p w14:paraId="0FAEF547" w14:textId="77777777"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14:paraId="46045F9D" w14:textId="77777777" w:rsidR="00621B34" w:rsidRPr="00F55F5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1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ФБУН «Омский научно-исследовательский институт природно-очаговых инфекций» Роспотребнадзора, Омск, Россия</w:t>
                      </w:r>
                    </w:p>
                    <w:p w14:paraId="30D4D411" w14:textId="77777777" w:rsidR="00621B3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2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DD4">
        <w:rPr>
          <w:lang w:val="ru-RU"/>
        </w:rPr>
        <w:t xml:space="preserve">- </w:t>
      </w:r>
      <w:r>
        <w:rPr>
          <w:lang w:val="ru-RU"/>
        </w:rPr>
        <w:t>Заголовок должен быть оформлен по образцу:</w:t>
      </w:r>
    </w:p>
    <w:p w14:paraId="4243425F" w14:textId="77777777" w:rsidR="00621B34" w:rsidRDefault="00621B34" w:rsidP="00621B34">
      <w:pPr>
        <w:ind w:firstLine="567"/>
        <w:jc w:val="right"/>
        <w:rPr>
          <w:lang w:val="ru-RU"/>
        </w:rPr>
      </w:pPr>
    </w:p>
    <w:p w14:paraId="55AF8F53" w14:textId="43C3BE54" w:rsidR="00811709" w:rsidRDefault="00811709" w:rsidP="00811709">
      <w:pPr>
        <w:spacing w:after="120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207F49">
        <w:rPr>
          <w:b/>
          <w:lang w:val="ru-RU"/>
        </w:rPr>
        <w:t xml:space="preserve">В оргкомитет </w:t>
      </w:r>
      <w:r w:rsidR="003E2DA0">
        <w:rPr>
          <w:b/>
          <w:lang w:val="ru-RU"/>
        </w:rPr>
        <w:t>направляют</w:t>
      </w:r>
      <w:r w:rsidRPr="00207F49">
        <w:rPr>
          <w:b/>
          <w:lang w:val="ru-RU"/>
        </w:rPr>
        <w:t>:</w:t>
      </w:r>
    </w:p>
    <w:p w14:paraId="4B1A54F8" w14:textId="24C59642" w:rsidR="00811709" w:rsidRPr="00811709" w:rsidRDefault="00811709" w:rsidP="00207F49">
      <w:pPr>
        <w:shd w:val="clear" w:color="auto" w:fill="FFFFFF"/>
        <w:spacing w:line="216" w:lineRule="auto"/>
        <w:ind w:left="510" w:firstLine="425"/>
        <w:jc w:val="both"/>
        <w:rPr>
          <w:rFonts w:cs="Times New Roman"/>
          <w:lang w:val="ru-RU"/>
        </w:rPr>
      </w:pPr>
      <w:r w:rsidRPr="00811709">
        <w:rPr>
          <w:rFonts w:cs="Times New Roman"/>
          <w:lang w:val="ru-RU"/>
        </w:rPr>
        <w:t xml:space="preserve">1. </w:t>
      </w:r>
      <w:r w:rsidR="00207F49">
        <w:rPr>
          <w:rFonts w:cs="Times New Roman"/>
          <w:lang w:val="ru-RU"/>
        </w:rPr>
        <w:t>Рукопись</w:t>
      </w:r>
      <w:r w:rsidRPr="00811709">
        <w:rPr>
          <w:rFonts w:cs="Times New Roman"/>
          <w:lang w:val="ru-RU"/>
        </w:rPr>
        <w:t xml:space="preserve"> статьи в электронном виде (на любом носителе или по </w:t>
      </w:r>
      <w:r w:rsidRPr="00811709">
        <w:rPr>
          <w:rFonts w:cs="Times New Roman"/>
        </w:rPr>
        <w:t>e</w:t>
      </w:r>
      <w:r w:rsidRPr="00811709">
        <w:rPr>
          <w:rFonts w:cs="Times New Roman"/>
          <w:lang w:val="ru-RU"/>
        </w:rPr>
        <w:t>-</w:t>
      </w:r>
      <w:r w:rsidRPr="00811709">
        <w:rPr>
          <w:rFonts w:cs="Times New Roman"/>
        </w:rPr>
        <w:t>mail</w:t>
      </w:r>
      <w:r w:rsidRPr="00811709">
        <w:rPr>
          <w:rFonts w:cs="Times New Roman"/>
          <w:lang w:val="ru-RU"/>
        </w:rPr>
        <w:t>), имя файла определяется по фамилии первого автора: фамилия.</w:t>
      </w:r>
      <w:r w:rsidRPr="00811709">
        <w:rPr>
          <w:rFonts w:cs="Times New Roman"/>
        </w:rPr>
        <w:t>doc</w:t>
      </w:r>
      <w:r w:rsidRPr="00811709">
        <w:rPr>
          <w:rFonts w:cs="Times New Roman"/>
          <w:lang w:val="ru-RU"/>
        </w:rPr>
        <w:t xml:space="preserve"> или фамилия.</w:t>
      </w:r>
      <w:r w:rsidRPr="00811709">
        <w:rPr>
          <w:rFonts w:cs="Times New Roman"/>
        </w:rPr>
        <w:t>doc</w:t>
      </w:r>
      <w:r w:rsidRPr="00811709">
        <w:rPr>
          <w:rFonts w:cs="Times New Roman"/>
          <w:lang w:val="ru-RU"/>
        </w:rPr>
        <w:t>х.</w:t>
      </w:r>
    </w:p>
    <w:p w14:paraId="4C3A8490" w14:textId="77777777" w:rsidR="00811709" w:rsidRPr="00811709" w:rsidRDefault="00811709" w:rsidP="00207F49">
      <w:pPr>
        <w:shd w:val="clear" w:color="auto" w:fill="FFFFFF"/>
        <w:spacing w:line="216" w:lineRule="auto"/>
        <w:ind w:left="510" w:firstLine="425"/>
        <w:jc w:val="both"/>
        <w:rPr>
          <w:rFonts w:cs="Times New Roman"/>
          <w:lang w:val="ru-RU"/>
        </w:rPr>
      </w:pPr>
      <w:r w:rsidRPr="00811709">
        <w:rPr>
          <w:rFonts w:cs="Times New Roman"/>
          <w:lang w:val="ru-RU"/>
        </w:rPr>
        <w:t>2. Экспертное заключение о возможности публикации статьи в открытой печати (по форме, принятой в организации авторов).</w:t>
      </w:r>
    </w:p>
    <w:p w14:paraId="7BFC5350" w14:textId="5E12A78F" w:rsidR="00811709" w:rsidRPr="00811709" w:rsidRDefault="00811709" w:rsidP="00207F49">
      <w:pPr>
        <w:shd w:val="clear" w:color="auto" w:fill="FFFFFF"/>
        <w:spacing w:line="216" w:lineRule="auto"/>
        <w:ind w:left="510" w:firstLine="425"/>
        <w:jc w:val="both"/>
        <w:rPr>
          <w:rFonts w:cs="Times New Roman"/>
          <w:lang w:val="ru-RU"/>
        </w:rPr>
      </w:pPr>
      <w:r w:rsidRPr="00811709">
        <w:rPr>
          <w:rFonts w:cs="Times New Roman"/>
          <w:lang w:val="ru-RU"/>
        </w:rPr>
        <w:t>3. Гарантийное письмо о передаче авторского права с подписями всех авторов (соавторов) статьи (</w:t>
      </w:r>
      <w:r w:rsidR="00BD5CA7" w:rsidRPr="00BD5CA7">
        <w:rPr>
          <w:rFonts w:cs="Times New Roman"/>
          <w:b/>
          <w:lang w:val="ru-RU"/>
        </w:rPr>
        <w:t>Приложение</w:t>
      </w:r>
      <w:r w:rsidR="003E2DA0" w:rsidRPr="00BD5CA7">
        <w:rPr>
          <w:rFonts w:cs="Times New Roman"/>
          <w:b/>
          <w:lang w:val="ru-RU"/>
        </w:rPr>
        <w:t xml:space="preserve"> 3</w:t>
      </w:r>
      <w:r w:rsidRPr="00811709">
        <w:rPr>
          <w:rFonts w:cs="Times New Roman"/>
          <w:lang w:val="ru-RU"/>
        </w:rPr>
        <w:t>).</w:t>
      </w:r>
    </w:p>
    <w:p w14:paraId="1A151D73" w14:textId="3E008F43" w:rsidR="00811709" w:rsidRPr="00811709" w:rsidRDefault="00811709" w:rsidP="00207F49">
      <w:pPr>
        <w:shd w:val="clear" w:color="auto" w:fill="FFFFFF"/>
        <w:spacing w:line="216" w:lineRule="auto"/>
        <w:ind w:left="510" w:firstLine="425"/>
        <w:jc w:val="both"/>
        <w:rPr>
          <w:rFonts w:cs="Times New Roman"/>
          <w:lang w:val="ru-RU"/>
        </w:rPr>
      </w:pPr>
      <w:r w:rsidRPr="00811709">
        <w:rPr>
          <w:rFonts w:cs="Times New Roman"/>
          <w:lang w:val="ru-RU"/>
        </w:rPr>
        <w:t>4. Согласие на обработку персональных данных от каждого автора (соавтора) статьи (</w:t>
      </w:r>
      <w:r w:rsidR="00BD5CA7" w:rsidRPr="00BD5CA7">
        <w:rPr>
          <w:rFonts w:cs="Times New Roman"/>
          <w:b/>
          <w:lang w:val="ru-RU"/>
        </w:rPr>
        <w:t>Приложение</w:t>
      </w:r>
      <w:r w:rsidR="00BD5CA7">
        <w:rPr>
          <w:rFonts w:cs="Times New Roman"/>
          <w:b/>
          <w:lang w:val="ru-RU"/>
        </w:rPr>
        <w:t xml:space="preserve"> 4</w:t>
      </w:r>
      <w:r w:rsidRPr="00811709">
        <w:rPr>
          <w:rFonts w:cs="Times New Roman"/>
          <w:lang w:val="ru-RU"/>
        </w:rPr>
        <w:t>).</w:t>
      </w:r>
    </w:p>
    <w:p w14:paraId="37178225" w14:textId="5CF080EF" w:rsidR="00811709" w:rsidRPr="00811709" w:rsidRDefault="00452F03" w:rsidP="008053AC">
      <w:pPr>
        <w:spacing w:before="120" w:after="120" w:line="216" w:lineRule="auto"/>
        <w:ind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811709" w:rsidRPr="003E2DA0">
        <w:rPr>
          <w:rFonts w:cs="Times New Roman"/>
          <w:b/>
          <w:lang w:val="ru-RU"/>
        </w:rPr>
        <w:t>Рукопись статьи</w:t>
      </w:r>
      <w:r w:rsidR="00811709" w:rsidRPr="00811709">
        <w:rPr>
          <w:rFonts w:cs="Times New Roman"/>
          <w:lang w:val="ru-RU"/>
        </w:rPr>
        <w:t xml:space="preserve"> включает УДК, ФИО авторов, аффилиацию авторов (место работы или учебы), заглавие статьи, аннотацию, ключевые слова на русском и английском</w:t>
      </w:r>
      <w:r w:rsidR="00496F16">
        <w:rPr>
          <w:rFonts w:cs="Times New Roman"/>
          <w:lang w:val="ru-RU"/>
        </w:rPr>
        <w:t xml:space="preserve"> (транслитерация)</w:t>
      </w:r>
      <w:r w:rsidR="00811709" w:rsidRPr="00811709">
        <w:rPr>
          <w:rFonts w:cs="Times New Roman"/>
          <w:lang w:val="ru-RU"/>
        </w:rPr>
        <w:t xml:space="preserve"> языках, текст статьи, список литературы в русском и латинском алфавитах, сведения об авторах и библиографическое описание статьи на русском и английском языках.</w:t>
      </w:r>
    </w:p>
    <w:p w14:paraId="1BE89637" w14:textId="6C211F61" w:rsidR="00811709" w:rsidRDefault="00452F03" w:rsidP="008053AC">
      <w:pPr>
        <w:spacing w:line="216" w:lineRule="auto"/>
        <w:ind w:firstLine="425"/>
        <w:jc w:val="both"/>
        <w:rPr>
          <w:rStyle w:val="af0"/>
          <w:shd w:val="clear" w:color="auto" w:fill="FFFFFF"/>
          <w:lang w:val="ru-RU"/>
        </w:rPr>
      </w:pPr>
      <w:r>
        <w:rPr>
          <w:rFonts w:cs="Times New Roman"/>
          <w:lang w:val="ru-RU"/>
        </w:rPr>
        <w:t xml:space="preserve">- </w:t>
      </w:r>
      <w:r w:rsidR="00811709" w:rsidRPr="001C682C">
        <w:rPr>
          <w:rFonts w:cs="Times New Roman"/>
          <w:b/>
          <w:lang w:val="ru-RU"/>
        </w:rPr>
        <w:t>Сведения об авторах</w:t>
      </w:r>
      <w:r w:rsidR="00811709" w:rsidRPr="00811709">
        <w:rPr>
          <w:rFonts w:cs="Times New Roman"/>
          <w:lang w:val="ru-RU"/>
        </w:rPr>
        <w:t xml:space="preserve"> включают в себя фамилию, имя, отчество, ученую степень, ученое звание, место работы с указанием почтового адреса, должность, контактные телефоны, </w:t>
      </w:r>
      <w:r w:rsidR="00811709" w:rsidRPr="00811709">
        <w:rPr>
          <w:rFonts w:cs="Times New Roman"/>
        </w:rPr>
        <w:t>e</w:t>
      </w:r>
      <w:r w:rsidR="00811709" w:rsidRPr="00811709">
        <w:rPr>
          <w:rFonts w:cs="Times New Roman"/>
          <w:lang w:val="ru-RU"/>
        </w:rPr>
        <w:t>-</w:t>
      </w:r>
      <w:r w:rsidR="00811709" w:rsidRPr="00811709">
        <w:rPr>
          <w:rFonts w:cs="Times New Roman"/>
        </w:rPr>
        <w:t>mail</w:t>
      </w:r>
      <w:r w:rsidR="00811709" w:rsidRPr="00811709">
        <w:rPr>
          <w:rFonts w:cs="Times New Roman"/>
          <w:lang w:val="ru-RU"/>
        </w:rPr>
        <w:t xml:space="preserve"> для обратной связи,</w:t>
      </w:r>
      <w:r w:rsidR="00811709" w:rsidRPr="00811709">
        <w:rPr>
          <w:rFonts w:ascii="Arial" w:hAnsi="Arial" w:cs="Arial"/>
          <w:color w:val="666666"/>
          <w:shd w:val="clear" w:color="auto" w:fill="FFFFFF"/>
          <w:lang w:val="ru-RU"/>
        </w:rPr>
        <w:t xml:space="preserve"> </w:t>
      </w:r>
      <w:r w:rsidR="00811709" w:rsidRPr="00811709">
        <w:rPr>
          <w:rFonts w:cs="Times New Roman"/>
          <w:shd w:val="clear" w:color="auto" w:fill="FFFFFF"/>
          <w:lang w:val="ru-RU"/>
        </w:rPr>
        <w:t xml:space="preserve">идентификационные коды автора: </w:t>
      </w:r>
      <w:proofErr w:type="spellStart"/>
      <w:r w:rsidR="00811709" w:rsidRPr="00811709">
        <w:rPr>
          <w:rFonts w:cs="Times New Roman"/>
          <w:i/>
          <w:shd w:val="clear" w:color="auto" w:fill="FFFFFF"/>
        </w:rPr>
        <w:t>elibrary</w:t>
      </w:r>
      <w:proofErr w:type="spellEnd"/>
      <w:r w:rsidR="00811709" w:rsidRPr="00811709">
        <w:rPr>
          <w:rFonts w:cs="Times New Roman"/>
          <w:i/>
          <w:shd w:val="clear" w:color="auto" w:fill="FFFFFF"/>
          <w:lang w:val="ru-RU"/>
        </w:rPr>
        <w:t xml:space="preserve"> </w:t>
      </w:r>
      <w:r w:rsidR="00811709" w:rsidRPr="00811709">
        <w:rPr>
          <w:rFonts w:cs="Times New Roman"/>
          <w:i/>
          <w:shd w:val="clear" w:color="auto" w:fill="FFFFFF"/>
        </w:rPr>
        <w:t>Author</w:t>
      </w:r>
      <w:r w:rsidR="00811709" w:rsidRPr="00811709">
        <w:rPr>
          <w:rFonts w:cs="Times New Roman"/>
          <w:i/>
          <w:shd w:val="clear" w:color="auto" w:fill="FFFFFF"/>
          <w:lang w:val="ru-RU"/>
        </w:rPr>
        <w:t xml:space="preserve"> </w:t>
      </w:r>
      <w:r w:rsidR="00811709" w:rsidRPr="00811709">
        <w:rPr>
          <w:rFonts w:cs="Times New Roman"/>
          <w:i/>
          <w:shd w:val="clear" w:color="auto" w:fill="FFFFFF"/>
        </w:rPr>
        <w:t>ID</w:t>
      </w:r>
      <w:r w:rsidR="00811709" w:rsidRPr="00811709">
        <w:rPr>
          <w:rFonts w:cs="Times New Roman"/>
          <w:i/>
          <w:shd w:val="clear" w:color="auto" w:fill="FFFFFF"/>
          <w:lang w:val="ru-RU"/>
        </w:rPr>
        <w:t>,</w:t>
      </w:r>
      <w:r w:rsidR="00811709" w:rsidRPr="00811709">
        <w:rPr>
          <w:rFonts w:cs="Times New Roman"/>
          <w:shd w:val="clear" w:color="auto" w:fill="FFFFFF"/>
          <w:lang w:val="ru-RU"/>
        </w:rPr>
        <w:t xml:space="preserve"> </w:t>
      </w:r>
      <w:proofErr w:type="gramStart"/>
      <w:r w:rsidR="00811709" w:rsidRPr="00811709">
        <w:rPr>
          <w:rStyle w:val="af0"/>
          <w:shd w:val="clear" w:color="auto" w:fill="FFFFFF"/>
        </w:rPr>
        <w:t>ORCID</w:t>
      </w:r>
      <w:r w:rsidR="00411FE3">
        <w:rPr>
          <w:rStyle w:val="af0"/>
          <w:shd w:val="clear" w:color="auto" w:fill="FFFFFF"/>
          <w:lang w:val="ru-RU"/>
        </w:rPr>
        <w:t xml:space="preserve"> :</w:t>
      </w:r>
      <w:proofErr w:type="gramEnd"/>
    </w:p>
    <w:p w14:paraId="0B77159A" w14:textId="77777777" w:rsidR="00411FE3" w:rsidRDefault="00411FE3" w:rsidP="008053AC">
      <w:pPr>
        <w:spacing w:line="216" w:lineRule="auto"/>
        <w:ind w:firstLine="425"/>
        <w:jc w:val="both"/>
        <w:rPr>
          <w:rStyle w:val="af0"/>
          <w:shd w:val="clear" w:color="auto" w:fill="FFFFFF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1"/>
        <w:gridCol w:w="4914"/>
      </w:tblGrid>
      <w:tr w:rsidR="00411FE3" w:rsidRPr="00C70D27" w14:paraId="5AF80010" w14:textId="77777777" w:rsidTr="00127535">
        <w:tc>
          <w:tcPr>
            <w:tcW w:w="2507" w:type="pct"/>
            <w:shd w:val="clear" w:color="auto" w:fill="auto"/>
          </w:tcPr>
          <w:p w14:paraId="280E6A9F" w14:textId="77777777" w:rsidR="00411FE3" w:rsidRPr="001852D8" w:rsidRDefault="00411FE3" w:rsidP="00B02F3A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1852D8">
              <w:rPr>
                <w:rFonts w:ascii="Times New Roman" w:hAnsi="Times New Roman" w:cs="Times New Roman"/>
                <w:b/>
                <w:color w:val="auto"/>
              </w:rPr>
              <w:t>ИНФОРМАЦИЯ  ОБ</w:t>
            </w:r>
            <w:proofErr w:type="gramEnd"/>
            <w:r w:rsidRPr="001852D8">
              <w:rPr>
                <w:rFonts w:ascii="Times New Roman" w:hAnsi="Times New Roman" w:cs="Times New Roman"/>
                <w:b/>
                <w:color w:val="auto"/>
              </w:rPr>
              <w:t xml:space="preserve">  АВТОРАХ</w:t>
            </w:r>
          </w:p>
          <w:p w14:paraId="4C1D2D94" w14:textId="77777777" w:rsidR="00411FE3" w:rsidRPr="001852D8" w:rsidRDefault="00411FE3" w:rsidP="00127535">
            <w:pPr>
              <w:pStyle w:val="HTML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66A5C1D" w14:textId="77777777" w:rsidR="00411FE3" w:rsidRPr="001852D8" w:rsidRDefault="00411FE3" w:rsidP="00127535">
            <w:pPr>
              <w:pStyle w:val="af8"/>
              <w:rPr>
                <w:b/>
                <w:sz w:val="20"/>
                <w:szCs w:val="20"/>
              </w:rPr>
            </w:pPr>
            <w:r w:rsidRPr="001852D8">
              <w:rPr>
                <w:b/>
                <w:sz w:val="20"/>
                <w:szCs w:val="20"/>
              </w:rPr>
              <w:t>Фамилия Имя Отчество первого автора</w:t>
            </w:r>
          </w:p>
          <w:p w14:paraId="095C73BE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Омский государственный университет путей сообщения (</w:t>
            </w:r>
            <w:proofErr w:type="spellStart"/>
            <w:r w:rsidRPr="001852D8">
              <w:rPr>
                <w:sz w:val="20"/>
                <w:szCs w:val="20"/>
              </w:rPr>
              <w:t>ОмГУПС</w:t>
            </w:r>
            <w:proofErr w:type="spellEnd"/>
            <w:r w:rsidRPr="001852D8">
              <w:rPr>
                <w:sz w:val="20"/>
                <w:szCs w:val="20"/>
              </w:rPr>
              <w:t>).</w:t>
            </w:r>
          </w:p>
          <w:p w14:paraId="3AD10422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 xml:space="preserve">Кандидат технических наук, доцент кафедры «Название кафедры», </w:t>
            </w:r>
            <w:proofErr w:type="spellStart"/>
            <w:r w:rsidRPr="001852D8">
              <w:rPr>
                <w:sz w:val="20"/>
                <w:szCs w:val="20"/>
              </w:rPr>
              <w:t>ОмГУПС</w:t>
            </w:r>
            <w:proofErr w:type="spellEnd"/>
            <w:r w:rsidRPr="001852D8">
              <w:rPr>
                <w:sz w:val="20"/>
                <w:szCs w:val="20"/>
              </w:rPr>
              <w:t>.</w:t>
            </w:r>
          </w:p>
          <w:p w14:paraId="7F986A75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proofErr w:type="spell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lastRenderedPageBreak/>
              <w:t>elibrary</w:t>
            </w:r>
            <w:proofErr w:type="spellEnd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Author ID </w:t>
            </w:r>
            <w:proofErr w:type="gram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…..</w:t>
            </w:r>
            <w:proofErr w:type="gramEnd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1852D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52D8">
              <w:rPr>
                <w:rStyle w:val="af0"/>
                <w:sz w:val="20"/>
                <w:szCs w:val="20"/>
                <w:shd w:val="clear" w:color="auto" w:fill="FFFFFF"/>
                <w:lang w:val="en-US"/>
              </w:rPr>
              <w:t>ORCID ………….</w:t>
            </w:r>
          </w:p>
          <w:p w14:paraId="1539101B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fr-FR"/>
              </w:rPr>
            </w:pPr>
            <w:r w:rsidRPr="001852D8">
              <w:rPr>
                <w:sz w:val="20"/>
                <w:szCs w:val="20"/>
                <w:lang w:val="fr-FR"/>
              </w:rPr>
              <w:t>E-mail: 11111@mail.ru</w:t>
            </w:r>
          </w:p>
          <w:p w14:paraId="492B8A30" w14:textId="77777777" w:rsidR="00411FE3" w:rsidRPr="00A11C9F" w:rsidRDefault="00411FE3" w:rsidP="00127535">
            <w:pPr>
              <w:pStyle w:val="af8"/>
              <w:rPr>
                <w:color w:val="000000"/>
                <w:sz w:val="20"/>
                <w:szCs w:val="20"/>
                <w:lang w:val="en-US"/>
              </w:rPr>
            </w:pPr>
          </w:p>
          <w:p w14:paraId="26613DFD" w14:textId="77777777" w:rsidR="00411FE3" w:rsidRPr="001852D8" w:rsidRDefault="00411FE3" w:rsidP="00127535">
            <w:pPr>
              <w:pStyle w:val="af8"/>
              <w:rPr>
                <w:b/>
                <w:sz w:val="20"/>
                <w:szCs w:val="20"/>
              </w:rPr>
            </w:pPr>
            <w:r w:rsidRPr="001852D8">
              <w:rPr>
                <w:b/>
                <w:sz w:val="20"/>
                <w:szCs w:val="20"/>
              </w:rPr>
              <w:t>Фамилия Имя Отчество второго автора</w:t>
            </w:r>
          </w:p>
          <w:p w14:paraId="7B93D19F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</w:p>
          <w:p w14:paraId="70DDC23C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Сибирский государственный университет путей сообщения (СГУПС).</w:t>
            </w:r>
          </w:p>
          <w:p w14:paraId="06717335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Доктор технических наук, профессор, профессор кафедры «Название кафедры», СГУПС.</w:t>
            </w:r>
          </w:p>
          <w:p w14:paraId="495D7206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proofErr w:type="spell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elibrary</w:t>
            </w:r>
            <w:proofErr w:type="spellEnd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Author ID ……</w:t>
            </w:r>
            <w:proofErr w:type="gram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…..</w:t>
            </w:r>
            <w:proofErr w:type="gramEnd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1852D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52D8">
              <w:rPr>
                <w:rStyle w:val="af0"/>
                <w:sz w:val="20"/>
                <w:szCs w:val="20"/>
                <w:shd w:val="clear" w:color="auto" w:fill="FFFFFF"/>
                <w:lang w:val="en-US"/>
              </w:rPr>
              <w:t>ORCID ……………</w:t>
            </w:r>
          </w:p>
          <w:p w14:paraId="20EC2BBF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fr-FR"/>
              </w:rPr>
            </w:pPr>
            <w:r w:rsidRPr="001852D8">
              <w:rPr>
                <w:sz w:val="20"/>
                <w:szCs w:val="20"/>
                <w:lang w:val="fr-FR"/>
              </w:rPr>
              <w:t>E-mail: 222@yandex.ru</w:t>
            </w:r>
          </w:p>
        </w:tc>
        <w:tc>
          <w:tcPr>
            <w:tcW w:w="2493" w:type="pct"/>
            <w:shd w:val="clear" w:color="auto" w:fill="auto"/>
          </w:tcPr>
          <w:p w14:paraId="1F56F084" w14:textId="77777777" w:rsidR="00411FE3" w:rsidRPr="001852D8" w:rsidRDefault="00411FE3" w:rsidP="00127535">
            <w:pPr>
              <w:pStyle w:val="af8"/>
              <w:jc w:val="left"/>
              <w:rPr>
                <w:b/>
                <w:sz w:val="20"/>
                <w:szCs w:val="20"/>
              </w:rPr>
            </w:pPr>
            <w:r w:rsidRPr="001852D8">
              <w:rPr>
                <w:b/>
                <w:sz w:val="20"/>
                <w:szCs w:val="20"/>
                <w:lang w:val="en-US"/>
              </w:rPr>
              <w:lastRenderedPageBreak/>
              <w:t>INFORMATION</w:t>
            </w:r>
            <w:r w:rsidRPr="001852D8">
              <w:rPr>
                <w:b/>
                <w:sz w:val="20"/>
                <w:szCs w:val="20"/>
              </w:rPr>
              <w:t xml:space="preserve">  </w:t>
            </w:r>
            <w:r w:rsidRPr="001852D8">
              <w:rPr>
                <w:b/>
                <w:sz w:val="20"/>
                <w:szCs w:val="20"/>
                <w:lang w:val="en-US"/>
              </w:rPr>
              <w:t>ABOUT</w:t>
            </w:r>
            <w:r w:rsidRPr="001852D8">
              <w:rPr>
                <w:b/>
                <w:sz w:val="20"/>
                <w:szCs w:val="20"/>
              </w:rPr>
              <w:t xml:space="preserve">  </w:t>
            </w:r>
            <w:r w:rsidRPr="001852D8">
              <w:rPr>
                <w:b/>
                <w:sz w:val="20"/>
                <w:szCs w:val="20"/>
                <w:lang w:val="en-US"/>
              </w:rPr>
              <w:t>THE</w:t>
            </w:r>
            <w:r w:rsidRPr="001852D8">
              <w:rPr>
                <w:b/>
                <w:sz w:val="20"/>
                <w:szCs w:val="20"/>
              </w:rPr>
              <w:t xml:space="preserve">  </w:t>
            </w:r>
            <w:r w:rsidRPr="001852D8">
              <w:rPr>
                <w:b/>
                <w:sz w:val="20"/>
                <w:szCs w:val="20"/>
                <w:lang w:val="en-US"/>
              </w:rPr>
              <w:t>AUTHORS</w:t>
            </w:r>
          </w:p>
          <w:p w14:paraId="6555BF48" w14:textId="77777777" w:rsidR="00411FE3" w:rsidRPr="001852D8" w:rsidRDefault="00411FE3" w:rsidP="00127535">
            <w:pPr>
              <w:pStyle w:val="af8"/>
              <w:rPr>
                <w:sz w:val="20"/>
                <w:szCs w:val="20"/>
              </w:rPr>
            </w:pPr>
          </w:p>
          <w:p w14:paraId="25982A5D" w14:textId="77777777" w:rsidR="00411FE3" w:rsidRPr="001852D8" w:rsidRDefault="00411FE3" w:rsidP="00127535">
            <w:pPr>
              <w:pStyle w:val="af8"/>
              <w:rPr>
                <w:b/>
                <w:sz w:val="20"/>
                <w:szCs w:val="20"/>
              </w:rPr>
            </w:pPr>
            <w:r w:rsidRPr="001852D8">
              <w:rPr>
                <w:b/>
                <w:sz w:val="20"/>
                <w:szCs w:val="20"/>
              </w:rPr>
              <w:t>Фамилия Имя Отчество на английском языке</w:t>
            </w:r>
          </w:p>
          <w:p w14:paraId="599DF944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sz w:val="20"/>
                <w:szCs w:val="20"/>
                <w:lang w:val="en-US"/>
              </w:rPr>
              <w:t>Omsk State Transport University (OSTU).</w:t>
            </w:r>
          </w:p>
          <w:p w14:paraId="1C708A7C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sz w:val="20"/>
                <w:szCs w:val="20"/>
                <w:lang w:val="en-US"/>
              </w:rPr>
              <w:t xml:space="preserve">Ph. D. </w:t>
            </w:r>
            <w:r w:rsidRPr="001852D8">
              <w:rPr>
                <w:iCs/>
                <w:sz w:val="20"/>
                <w:szCs w:val="20"/>
                <w:shd w:val="clear" w:color="auto" w:fill="FFFFFF"/>
                <w:lang w:val="en-US"/>
              </w:rPr>
              <w:t>in Engineering</w:t>
            </w:r>
            <w:r w:rsidRPr="001852D8">
              <w:rPr>
                <w:sz w:val="20"/>
                <w:szCs w:val="20"/>
                <w:lang w:val="en-US"/>
              </w:rPr>
              <w:t>, associate professor of the department «</w:t>
            </w:r>
            <w:r w:rsidRPr="001852D8">
              <w:rPr>
                <w:sz w:val="20"/>
                <w:szCs w:val="20"/>
              </w:rPr>
              <w:t>Название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r w:rsidRPr="001852D8">
              <w:rPr>
                <w:sz w:val="20"/>
                <w:szCs w:val="20"/>
              </w:rPr>
              <w:t>кафедры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r w:rsidRPr="001852D8">
              <w:rPr>
                <w:sz w:val="20"/>
                <w:szCs w:val="20"/>
              </w:rPr>
              <w:t>на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52D8">
              <w:rPr>
                <w:sz w:val="20"/>
                <w:szCs w:val="20"/>
              </w:rPr>
              <w:t>англ</w:t>
            </w:r>
            <w:proofErr w:type="spellEnd"/>
            <w:r w:rsidRPr="001852D8">
              <w:rPr>
                <w:sz w:val="20"/>
                <w:szCs w:val="20"/>
                <w:lang w:val="en-US"/>
              </w:rPr>
              <w:t xml:space="preserve">. </w:t>
            </w:r>
            <w:r w:rsidRPr="001852D8">
              <w:rPr>
                <w:sz w:val="20"/>
                <w:szCs w:val="20"/>
              </w:rPr>
              <w:t>языке</w:t>
            </w:r>
            <w:r w:rsidRPr="001852D8">
              <w:rPr>
                <w:sz w:val="20"/>
                <w:szCs w:val="20"/>
                <w:lang w:val="en-US"/>
              </w:rPr>
              <w:t>», OSTU.</w:t>
            </w:r>
          </w:p>
          <w:p w14:paraId="247D764A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proofErr w:type="spell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elibrary</w:t>
            </w:r>
            <w:proofErr w:type="spellEnd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Author ID …………,</w:t>
            </w:r>
            <w:r w:rsidRPr="001852D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52D8">
              <w:rPr>
                <w:rStyle w:val="af0"/>
                <w:sz w:val="20"/>
                <w:szCs w:val="20"/>
                <w:shd w:val="clear" w:color="auto" w:fill="FFFFFF"/>
                <w:lang w:val="en-US"/>
              </w:rPr>
              <w:t>ORCID ………</w:t>
            </w:r>
            <w:proofErr w:type="gramStart"/>
            <w:r w:rsidRPr="001852D8">
              <w:rPr>
                <w:rStyle w:val="af0"/>
                <w:sz w:val="20"/>
                <w:szCs w:val="20"/>
                <w:shd w:val="clear" w:color="auto" w:fill="FFFFFF"/>
                <w:lang w:val="en-US"/>
              </w:rPr>
              <w:t>…..</w:t>
            </w:r>
            <w:proofErr w:type="gramEnd"/>
          </w:p>
          <w:p w14:paraId="7C2FB40B" w14:textId="77777777" w:rsidR="00411FE3" w:rsidRPr="00A11C9F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sz w:val="20"/>
                <w:szCs w:val="20"/>
                <w:lang w:val="fr-FR"/>
              </w:rPr>
              <w:lastRenderedPageBreak/>
              <w:t>E</w:t>
            </w:r>
            <w:r w:rsidRPr="00A11C9F">
              <w:rPr>
                <w:sz w:val="20"/>
                <w:szCs w:val="20"/>
                <w:lang w:val="en-US"/>
              </w:rPr>
              <w:t>-</w:t>
            </w:r>
            <w:r w:rsidRPr="001852D8">
              <w:rPr>
                <w:sz w:val="20"/>
                <w:szCs w:val="20"/>
                <w:lang w:val="fr-FR"/>
              </w:rPr>
              <w:t>mail</w:t>
            </w:r>
            <w:r w:rsidRPr="00A11C9F">
              <w:rPr>
                <w:sz w:val="20"/>
                <w:szCs w:val="20"/>
                <w:lang w:val="en-US"/>
              </w:rPr>
              <w:t xml:space="preserve">: </w:t>
            </w:r>
            <w:r w:rsidRPr="001852D8">
              <w:rPr>
                <w:sz w:val="20"/>
                <w:szCs w:val="20"/>
                <w:lang w:val="fr-FR"/>
              </w:rPr>
              <w:t>11111@mail.ru</w:t>
            </w:r>
          </w:p>
          <w:p w14:paraId="5D6463A5" w14:textId="77777777" w:rsidR="00B02F3A" w:rsidRPr="0066099B" w:rsidRDefault="00B02F3A" w:rsidP="00127535">
            <w:pPr>
              <w:pStyle w:val="af8"/>
              <w:rPr>
                <w:b/>
                <w:sz w:val="20"/>
                <w:szCs w:val="20"/>
                <w:lang w:val="en-US"/>
              </w:rPr>
            </w:pPr>
          </w:p>
          <w:p w14:paraId="0D7D3C89" w14:textId="77777777" w:rsidR="00B02F3A" w:rsidRPr="0066099B" w:rsidRDefault="00B02F3A" w:rsidP="00127535">
            <w:pPr>
              <w:pStyle w:val="af8"/>
              <w:rPr>
                <w:b/>
                <w:sz w:val="20"/>
                <w:szCs w:val="20"/>
                <w:lang w:val="en-US"/>
              </w:rPr>
            </w:pPr>
          </w:p>
          <w:p w14:paraId="4D1B0EEB" w14:textId="59542E33" w:rsidR="00411FE3" w:rsidRPr="001852D8" w:rsidRDefault="00411FE3" w:rsidP="00127535">
            <w:pPr>
              <w:pStyle w:val="af8"/>
              <w:rPr>
                <w:b/>
                <w:sz w:val="20"/>
                <w:szCs w:val="20"/>
              </w:rPr>
            </w:pPr>
            <w:r w:rsidRPr="001852D8">
              <w:rPr>
                <w:b/>
                <w:sz w:val="20"/>
                <w:szCs w:val="20"/>
              </w:rPr>
              <w:t>Фамилия Имя Отчество на английском языке</w:t>
            </w:r>
          </w:p>
          <w:p w14:paraId="22183034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sz w:val="20"/>
                <w:szCs w:val="20"/>
                <w:lang w:val="en-US"/>
              </w:rPr>
              <w:t>Siberian State Transport University (SSTU).</w:t>
            </w:r>
          </w:p>
          <w:p w14:paraId="14FE04C6" w14:textId="77777777" w:rsidR="00411FE3" w:rsidRPr="001852D8" w:rsidRDefault="00411FE3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rStyle w:val="longtext"/>
                <w:sz w:val="20"/>
                <w:szCs w:val="20"/>
                <w:lang w:val="en-US"/>
              </w:rPr>
              <w:t>Doctor of Sciences in Engineering</w:t>
            </w:r>
            <w:r w:rsidRPr="001852D8">
              <w:rPr>
                <w:sz w:val="20"/>
                <w:szCs w:val="20"/>
                <w:lang w:val="en-US"/>
              </w:rPr>
              <w:t>, Professor, professor of the department «</w:t>
            </w:r>
            <w:r w:rsidRPr="001852D8">
              <w:rPr>
                <w:sz w:val="20"/>
                <w:szCs w:val="20"/>
              </w:rPr>
              <w:t>Название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r w:rsidRPr="001852D8">
              <w:rPr>
                <w:sz w:val="20"/>
                <w:szCs w:val="20"/>
              </w:rPr>
              <w:t>кафедры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r w:rsidRPr="001852D8">
              <w:rPr>
                <w:sz w:val="20"/>
                <w:szCs w:val="20"/>
              </w:rPr>
              <w:t>на</w:t>
            </w:r>
            <w:r w:rsidRPr="001852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52D8">
              <w:rPr>
                <w:sz w:val="20"/>
                <w:szCs w:val="20"/>
              </w:rPr>
              <w:t>англ</w:t>
            </w:r>
            <w:proofErr w:type="spellEnd"/>
            <w:r w:rsidRPr="001852D8">
              <w:rPr>
                <w:sz w:val="20"/>
                <w:szCs w:val="20"/>
                <w:lang w:val="en-US"/>
              </w:rPr>
              <w:t xml:space="preserve">. </w:t>
            </w:r>
            <w:r w:rsidRPr="001852D8">
              <w:rPr>
                <w:sz w:val="20"/>
                <w:szCs w:val="20"/>
              </w:rPr>
              <w:t>языке</w:t>
            </w:r>
            <w:r w:rsidRPr="001852D8">
              <w:rPr>
                <w:sz w:val="20"/>
                <w:szCs w:val="20"/>
                <w:lang w:val="en-US"/>
              </w:rPr>
              <w:t>», SSTU.</w:t>
            </w:r>
          </w:p>
          <w:p w14:paraId="7009D726" w14:textId="51E35E85" w:rsidR="00411FE3" w:rsidRPr="00B02F3A" w:rsidRDefault="00411FE3" w:rsidP="00127535">
            <w:pPr>
              <w:pStyle w:val="af8"/>
              <w:rPr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elibrary</w:t>
            </w:r>
            <w:proofErr w:type="spellEnd"/>
            <w:r w:rsidRPr="00B02F3A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Author</w:t>
            </w:r>
            <w:r w:rsidRPr="00B02F3A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52D8">
              <w:rPr>
                <w:i/>
                <w:sz w:val="20"/>
                <w:szCs w:val="20"/>
                <w:shd w:val="clear" w:color="auto" w:fill="FFFFFF"/>
                <w:lang w:val="en-US"/>
              </w:rPr>
              <w:t>ID</w:t>
            </w:r>
            <w:r w:rsidRPr="00B02F3A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 …………</w:t>
            </w:r>
            <w:r w:rsidR="00B02F3A" w:rsidRPr="00B02F3A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B02F3A" w:rsidRPr="001852D8">
              <w:rPr>
                <w:rStyle w:val="af0"/>
                <w:sz w:val="20"/>
                <w:szCs w:val="20"/>
                <w:shd w:val="clear" w:color="auto" w:fill="FFFFFF"/>
                <w:lang w:val="en-US"/>
              </w:rPr>
              <w:t>ORCID ……………</w:t>
            </w:r>
          </w:p>
          <w:p w14:paraId="448FC7FD" w14:textId="2F2215CB" w:rsidR="00411FE3" w:rsidRPr="00B02F3A" w:rsidRDefault="00B02F3A" w:rsidP="00127535">
            <w:pPr>
              <w:pStyle w:val="af8"/>
              <w:rPr>
                <w:sz w:val="20"/>
                <w:szCs w:val="20"/>
                <w:lang w:val="en-US"/>
              </w:rPr>
            </w:pPr>
            <w:r w:rsidRPr="001852D8">
              <w:rPr>
                <w:sz w:val="20"/>
                <w:szCs w:val="20"/>
                <w:lang w:val="fr-FR"/>
              </w:rPr>
              <w:t>E-mail: 222@yandex.ru</w:t>
            </w:r>
          </w:p>
        </w:tc>
      </w:tr>
      <w:tr w:rsidR="00411FE3" w:rsidRPr="001C12BD" w14:paraId="0651CCFD" w14:textId="77777777" w:rsidTr="00127535">
        <w:tc>
          <w:tcPr>
            <w:tcW w:w="2507" w:type="pct"/>
            <w:shd w:val="clear" w:color="auto" w:fill="auto"/>
          </w:tcPr>
          <w:p w14:paraId="772746C4" w14:textId="77777777" w:rsidR="00411FE3" w:rsidRPr="00C70D27" w:rsidRDefault="00411FE3" w:rsidP="00127535">
            <w:pPr>
              <w:pStyle w:val="HTML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70D27">
              <w:rPr>
                <w:rFonts w:ascii="Times New Roman" w:hAnsi="Times New Roman" w:cs="Times New Roman"/>
                <w:b/>
                <w:color w:val="auto"/>
              </w:rPr>
              <w:lastRenderedPageBreak/>
              <w:t>Указывается контактный телефон одного из авторов для контактов</w:t>
            </w:r>
          </w:p>
          <w:p w14:paraId="38D2CF0E" w14:textId="77777777" w:rsidR="00411FE3" w:rsidRPr="00C70D27" w:rsidRDefault="00411FE3" w:rsidP="00127535">
            <w:pPr>
              <w:pStyle w:val="af8"/>
              <w:rPr>
                <w:strike/>
                <w:sz w:val="20"/>
                <w:szCs w:val="20"/>
              </w:rPr>
            </w:pPr>
          </w:p>
        </w:tc>
        <w:tc>
          <w:tcPr>
            <w:tcW w:w="2493" w:type="pct"/>
            <w:shd w:val="clear" w:color="auto" w:fill="auto"/>
          </w:tcPr>
          <w:p w14:paraId="0A5E1DB0" w14:textId="77777777" w:rsidR="00411FE3" w:rsidRPr="00C70D27" w:rsidRDefault="00411FE3" w:rsidP="00127535">
            <w:pPr>
              <w:pStyle w:val="HTML"/>
              <w:ind w:firstLine="425"/>
              <w:jc w:val="both"/>
              <w:rPr>
                <w:rFonts w:ascii="Times New Roman" w:hAnsi="Times New Roman" w:cs="Times New Roman"/>
                <w:b/>
                <w:strike/>
                <w:color w:val="auto"/>
              </w:rPr>
            </w:pPr>
          </w:p>
          <w:p w14:paraId="57A594FF" w14:textId="77777777" w:rsidR="00411FE3" w:rsidRPr="00C70D27" w:rsidRDefault="00411FE3" w:rsidP="00127535">
            <w:pPr>
              <w:pStyle w:val="af8"/>
              <w:rPr>
                <w:i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7B363F5" w14:textId="77777777" w:rsidR="00411FE3" w:rsidRPr="00811709" w:rsidRDefault="00411FE3" w:rsidP="008053AC">
      <w:pPr>
        <w:spacing w:line="216" w:lineRule="auto"/>
        <w:ind w:firstLine="425"/>
        <w:jc w:val="both"/>
        <w:rPr>
          <w:rStyle w:val="af0"/>
          <w:shd w:val="clear" w:color="auto" w:fill="FFFFFF"/>
          <w:lang w:val="ru-RU"/>
        </w:rPr>
      </w:pPr>
    </w:p>
    <w:p w14:paraId="6B568E9B" w14:textId="09648BD2" w:rsidR="00811709" w:rsidRPr="00811709" w:rsidRDefault="00597784" w:rsidP="00452F03">
      <w:pPr>
        <w:spacing w:before="120" w:line="216" w:lineRule="auto"/>
        <w:ind w:firstLine="425"/>
        <w:jc w:val="both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 xml:space="preserve">- </w:t>
      </w:r>
      <w:r w:rsidRPr="00411FE3">
        <w:rPr>
          <w:b/>
          <w:lang w:val="ru-RU"/>
        </w:rPr>
        <w:t>Количество иллюстраций и таблиц</w:t>
      </w:r>
      <w:r>
        <w:rPr>
          <w:lang w:val="ru-RU"/>
        </w:rPr>
        <w:t xml:space="preserve"> не должно превышать 2 (либо 2 рис., либо 2 табл., либо 1 табл. И 1 рис.);</w:t>
      </w:r>
      <w:r w:rsidR="00811709">
        <w:rPr>
          <w:lang w:val="ru-RU"/>
        </w:rPr>
        <w:t xml:space="preserve"> </w:t>
      </w:r>
      <w:r w:rsidR="00811709" w:rsidRPr="00811709">
        <w:rPr>
          <w:rFonts w:cs="Times New Roman"/>
          <w:lang w:val="ru-RU"/>
        </w:rPr>
        <w:t>каждый рисунок дополнительно должен быть представлен в отдельном (исходном) файле в редактируемом формате (следует учесть, что в печатном варианте журнала возможны только черно-белые рисунки, в электронном варианте – цветные), особенно это касается обозначений в диаграммах и графиках, где при печати различные цвета будут выглядеть как одинаково серые, необходимо предусмотреть черно-белые узоры и линии;</w:t>
      </w:r>
      <w:r w:rsidR="00811709" w:rsidRPr="00811709">
        <w:rPr>
          <w:rFonts w:cs="Times New Roman"/>
          <w:sz w:val="20"/>
          <w:szCs w:val="20"/>
          <w:lang w:val="ru-RU"/>
        </w:rPr>
        <w:t xml:space="preserve"> </w:t>
      </w:r>
    </w:p>
    <w:p w14:paraId="76726EA5" w14:textId="77777777" w:rsidR="00452F03" w:rsidRPr="00811709" w:rsidRDefault="00452F03" w:rsidP="00452F03">
      <w:pPr>
        <w:spacing w:before="120" w:line="216" w:lineRule="auto"/>
        <w:ind w:firstLine="425"/>
        <w:jc w:val="both"/>
        <w:rPr>
          <w:rFonts w:cs="Times New Roman"/>
          <w:lang w:val="ru-RU"/>
        </w:rPr>
      </w:pPr>
      <w:r>
        <w:rPr>
          <w:rFonts w:cs="Times New Roman"/>
          <w:shd w:val="clear" w:color="auto" w:fill="FFFFFF"/>
          <w:lang w:val="ru-RU"/>
        </w:rPr>
        <w:t xml:space="preserve">- </w:t>
      </w:r>
      <w:r w:rsidRPr="00811709">
        <w:rPr>
          <w:rFonts w:cs="Times New Roman"/>
          <w:shd w:val="clear" w:color="auto" w:fill="FFFFFF"/>
          <w:lang w:val="ru-RU"/>
        </w:rPr>
        <w:t xml:space="preserve">В конце статьи должно быть приведено </w:t>
      </w:r>
      <w:r w:rsidRPr="00411FE3">
        <w:rPr>
          <w:rFonts w:cs="Times New Roman"/>
          <w:b/>
          <w:shd w:val="clear" w:color="auto" w:fill="FFFFFF"/>
          <w:lang w:val="ru-RU"/>
        </w:rPr>
        <w:t>заявление об отсутствии/наличии конфликта финансовых либо иных интересов</w:t>
      </w:r>
      <w:r w:rsidRPr="00811709">
        <w:rPr>
          <w:rFonts w:cs="Times New Roman"/>
          <w:shd w:val="clear" w:color="auto" w:fill="FFFFFF"/>
          <w:lang w:val="ru-RU"/>
        </w:rPr>
        <w:t>, связанных с написанием статьи. Заявление об отсутствии конфликта интересов может быть сформулировано следующим образом: авторы подтверждают отсутствие конфликта финансовых/нефинансовых интересов, связанных с написанием статьи. Если статья была написана в результате работы, которая финансировалась из дополнительных источников (грант, контракт, ФЦП и т.д.), это должно быть указано в конце статьи. Страницы с подписями представляют в отсканированном виде.</w:t>
      </w:r>
    </w:p>
    <w:p w14:paraId="29E22947" w14:textId="3A4A6CCB" w:rsidR="00811709" w:rsidRPr="00811709" w:rsidRDefault="00597784" w:rsidP="00452F03">
      <w:pPr>
        <w:spacing w:before="120" w:line="216" w:lineRule="auto"/>
        <w:ind w:firstLine="425"/>
        <w:jc w:val="both"/>
        <w:rPr>
          <w:rFonts w:cs="Times New Roman"/>
          <w:shd w:val="clear" w:color="auto" w:fill="FFFFFF"/>
          <w:lang w:val="ru-RU"/>
        </w:rPr>
      </w:pPr>
      <w:r w:rsidRPr="00811709">
        <w:rPr>
          <w:lang w:val="ru-RU"/>
        </w:rPr>
        <w:t xml:space="preserve">- </w:t>
      </w:r>
      <w:r w:rsidR="00411FE3" w:rsidRPr="00556C16">
        <w:rPr>
          <w:b/>
          <w:lang w:val="ru-RU"/>
        </w:rPr>
        <w:t>С</w:t>
      </w:r>
      <w:r w:rsidR="00811709" w:rsidRPr="00556C16">
        <w:rPr>
          <w:rFonts w:cs="Times New Roman"/>
          <w:b/>
          <w:shd w:val="clear" w:color="auto" w:fill="FFFFFF"/>
          <w:lang w:val="ru-RU"/>
        </w:rPr>
        <w:t>пис</w:t>
      </w:r>
      <w:r w:rsidR="00411FE3" w:rsidRPr="00556C16">
        <w:rPr>
          <w:rFonts w:cs="Times New Roman"/>
          <w:b/>
          <w:shd w:val="clear" w:color="auto" w:fill="FFFFFF"/>
          <w:lang w:val="ru-RU"/>
        </w:rPr>
        <w:t>ок</w:t>
      </w:r>
      <w:r w:rsidR="00811709" w:rsidRPr="00556C16">
        <w:rPr>
          <w:rFonts w:cs="Times New Roman"/>
          <w:b/>
          <w:shd w:val="clear" w:color="auto" w:fill="FFFFFF"/>
          <w:lang w:val="ru-RU"/>
        </w:rPr>
        <w:t xml:space="preserve"> литературы</w:t>
      </w:r>
      <w:r w:rsidR="00811709" w:rsidRPr="00811709">
        <w:rPr>
          <w:rFonts w:cs="Times New Roman"/>
          <w:shd w:val="clear" w:color="auto" w:fill="FFFFFF"/>
          <w:lang w:val="ru-RU"/>
        </w:rPr>
        <w:t xml:space="preserve"> </w:t>
      </w:r>
      <w:r w:rsidR="00556C16">
        <w:rPr>
          <w:rFonts w:cs="Times New Roman"/>
          <w:shd w:val="clear" w:color="auto" w:fill="FFFFFF"/>
          <w:lang w:val="ru-RU"/>
        </w:rPr>
        <w:t>включает</w:t>
      </w:r>
      <w:r w:rsidR="00811709" w:rsidRPr="00811709">
        <w:rPr>
          <w:rFonts w:cs="Times New Roman"/>
          <w:shd w:val="clear" w:color="auto" w:fill="FFFFFF"/>
          <w:lang w:val="ru-RU"/>
        </w:rPr>
        <w:t xml:space="preserve"> работы отечественных и зарубежных авторов преимущественно за последние 10 лет </w:t>
      </w:r>
      <w:r w:rsidR="00811709" w:rsidRPr="008053AC">
        <w:rPr>
          <w:rFonts w:cs="Times New Roman"/>
          <w:b/>
          <w:shd w:val="clear" w:color="auto" w:fill="FFFFFF"/>
          <w:lang w:val="ru-RU"/>
        </w:rPr>
        <w:t>в порядке упоминания в тексте</w:t>
      </w:r>
      <w:r w:rsidR="00811709" w:rsidRPr="00811709">
        <w:rPr>
          <w:rFonts w:cs="Times New Roman"/>
          <w:shd w:val="clear" w:color="auto" w:fill="FFFFFF"/>
          <w:lang w:val="ru-RU"/>
        </w:rPr>
        <w:t xml:space="preserve"> (независимо от языка, на котором дана работа),</w:t>
      </w:r>
      <w:r w:rsidR="00811709" w:rsidRPr="00811709">
        <w:rPr>
          <w:rFonts w:cs="Times New Roman"/>
          <w:shd w:val="clear" w:color="auto" w:fill="FFFFFF"/>
        </w:rPr>
        <w:t> </w:t>
      </w:r>
      <w:r w:rsidR="00811709" w:rsidRPr="00811709">
        <w:rPr>
          <w:rFonts w:cs="Times New Roman"/>
          <w:shd w:val="clear" w:color="auto" w:fill="FFFFFF"/>
          <w:lang w:val="ru-RU"/>
        </w:rPr>
        <w:t>а не по алфавиту. В тексте дается ссылка на порядковый номер списка (в квадратных скобках), а не на фамилию и годы.</w:t>
      </w:r>
    </w:p>
    <w:p w14:paraId="0CFC53D8" w14:textId="5FB0A084" w:rsidR="00811709" w:rsidRPr="00811709" w:rsidRDefault="00811709" w:rsidP="00811709">
      <w:pPr>
        <w:pStyle w:val="af1"/>
        <w:shd w:val="clear" w:color="auto" w:fill="FFFFFF"/>
        <w:spacing w:before="0" w:beforeAutospacing="0" w:after="0" w:afterAutospacing="0"/>
      </w:pPr>
      <w:r w:rsidRPr="00811709">
        <w:t>В списке литературы </w:t>
      </w:r>
      <w:r w:rsidRPr="00811709">
        <w:rPr>
          <w:rStyle w:val="af2"/>
        </w:rPr>
        <w:t>для статей</w:t>
      </w:r>
      <w:r w:rsidRPr="00811709">
        <w:t xml:space="preserve"> из периодических и продолжающихся изданий </w:t>
      </w:r>
      <w:r w:rsidR="003E2DA0">
        <w:t>следует указать</w:t>
      </w:r>
      <w:r w:rsidRPr="00811709">
        <w:t xml:space="preserve"> все</w:t>
      </w:r>
      <w:r w:rsidR="003E2DA0">
        <w:t>х</w:t>
      </w:r>
      <w:r w:rsidRPr="00811709">
        <w:t xml:space="preserve"> автор</w:t>
      </w:r>
      <w:r w:rsidR="003E2DA0">
        <w:t>ов</w:t>
      </w:r>
      <w:r w:rsidRPr="00811709">
        <w:t xml:space="preserve"> статьи, ее название, название журнала или сборника, год, номер, страницы, DOI</w:t>
      </w:r>
      <w:r w:rsidR="008053AC">
        <w:t xml:space="preserve"> (при наличии)</w:t>
      </w:r>
      <w:r w:rsidRPr="00811709">
        <w:t>. Названия русскоязычных журналов указыва</w:t>
      </w:r>
      <w:r w:rsidR="003E2DA0">
        <w:t>ют</w:t>
      </w:r>
      <w:r w:rsidRPr="00811709">
        <w:t xml:space="preserve"> полностью, без сокращений. Названия иностранных журналов должны быть сокращены в соответствии со стилем, принятым в Index </w:t>
      </w:r>
      <w:proofErr w:type="spellStart"/>
      <w:r w:rsidRPr="00811709">
        <w:t>Medicus</w:t>
      </w:r>
      <w:proofErr w:type="spellEnd"/>
      <w:r w:rsidRPr="00811709">
        <w:t xml:space="preserve"> (</w:t>
      </w:r>
      <w:hyperlink r:id="rId11" w:history="1">
        <w:r w:rsidRPr="00811709">
          <w:rPr>
            <w:rStyle w:val="a5"/>
          </w:rPr>
          <w:t>http://www.nlm.nih.gov</w:t>
        </w:r>
      </w:hyperlink>
      <w:r w:rsidRPr="00811709">
        <w:t>). Для описания статей следует пользоваться библиографическими описаниями, указанными в первоисточниках (разделы статьи «для цитирования», “</w:t>
      </w:r>
      <w:proofErr w:type="spellStart"/>
      <w:r w:rsidRPr="00811709">
        <w:t>Citation</w:t>
      </w:r>
      <w:proofErr w:type="spellEnd"/>
      <w:r w:rsidRPr="00811709">
        <w:t xml:space="preserve">”.  (Пример оформления: Монахова Е.В., Писанов Р.В., Титова С.В., Ежова М.И., Иванов С.А. Вариабельность генов </w:t>
      </w:r>
      <w:proofErr w:type="spellStart"/>
      <w:r w:rsidRPr="00811709">
        <w:t>cef</w:t>
      </w:r>
      <w:proofErr w:type="spellEnd"/>
      <w:r w:rsidRPr="00811709">
        <w:t xml:space="preserve"> </w:t>
      </w:r>
      <w:proofErr w:type="spellStart"/>
      <w:r w:rsidRPr="00811709">
        <w:t>токсигенных</w:t>
      </w:r>
      <w:proofErr w:type="spellEnd"/>
      <w:r w:rsidRPr="00811709">
        <w:t xml:space="preserve"> и </w:t>
      </w:r>
      <w:proofErr w:type="spellStart"/>
      <w:r w:rsidRPr="00811709">
        <w:t>нетоксигенных</w:t>
      </w:r>
      <w:proofErr w:type="spellEnd"/>
      <w:r w:rsidRPr="00811709">
        <w:t xml:space="preserve"> штаммов </w:t>
      </w:r>
      <w:proofErr w:type="spellStart"/>
      <w:r w:rsidRPr="00811709">
        <w:t>Vibrio</w:t>
      </w:r>
      <w:proofErr w:type="spellEnd"/>
      <w:r w:rsidRPr="00811709">
        <w:t xml:space="preserve"> </w:t>
      </w:r>
      <w:proofErr w:type="spellStart"/>
      <w:r w:rsidRPr="00811709">
        <w:t>cholerae</w:t>
      </w:r>
      <w:proofErr w:type="spellEnd"/>
      <w:r w:rsidRPr="00811709">
        <w:t xml:space="preserve"> О1. Проблемы особо опасных инфекций. 2017; 4:50–55. DOI: 10.21055/0370-1069-2017-4-50-55.).</w:t>
      </w:r>
    </w:p>
    <w:p w14:paraId="47292C48" w14:textId="77777777" w:rsidR="00811709" w:rsidRPr="00811709" w:rsidRDefault="00811709" w:rsidP="00811709">
      <w:pPr>
        <w:pStyle w:val="af1"/>
        <w:shd w:val="clear" w:color="auto" w:fill="FFFFFF"/>
        <w:spacing w:before="0" w:beforeAutospacing="0" w:after="0" w:afterAutospacing="0"/>
      </w:pPr>
      <w:r w:rsidRPr="00811709">
        <w:rPr>
          <w:rStyle w:val="af2"/>
        </w:rPr>
        <w:t>Для книг</w:t>
      </w:r>
      <w:r w:rsidRPr="00811709">
        <w:t xml:space="preserve"> следует указывать авторов или редакторов, полное название, место издания, название издательства, год издания, количество страниц. (Пример оформления: 1. Онищенко Г.Г., Кутырев В.В., редакторы. Лабораторная диагностика опасных инфекционных болезней. Практическое руководство. М.: ЗАО «Шико»; 2013. 560 с.; 2. Сибиряк С.В., Хайдуков С.В., </w:t>
      </w:r>
      <w:proofErr w:type="spellStart"/>
      <w:r w:rsidRPr="00811709">
        <w:t>Зурочка</w:t>
      </w:r>
      <w:proofErr w:type="spellEnd"/>
      <w:r w:rsidRPr="00811709">
        <w:t xml:space="preserve"> А.В. Оценка апоптоза в иммунологических исследованиях. Вопросы современной проточной </w:t>
      </w:r>
      <w:proofErr w:type="spellStart"/>
      <w:r w:rsidRPr="00811709">
        <w:t>цитометрии</w:t>
      </w:r>
      <w:proofErr w:type="spellEnd"/>
      <w:r w:rsidRPr="00811709">
        <w:t>. Клиническое применение. Челябинск: Бумажный двор; 2008. С. 53–68).</w:t>
      </w:r>
    </w:p>
    <w:p w14:paraId="1194A372" w14:textId="77777777" w:rsidR="00811709" w:rsidRPr="00811709" w:rsidRDefault="00811709" w:rsidP="00811709">
      <w:pPr>
        <w:pStyle w:val="af1"/>
        <w:shd w:val="clear" w:color="auto" w:fill="FFFFFF"/>
        <w:spacing w:before="0" w:beforeAutospacing="0" w:after="0" w:afterAutospacing="0"/>
      </w:pPr>
      <w:r w:rsidRPr="00811709">
        <w:rPr>
          <w:rStyle w:val="af2"/>
        </w:rPr>
        <w:t>Для патентов</w:t>
      </w:r>
      <w:r w:rsidRPr="00811709">
        <w:t xml:space="preserve"> и других объектов интеллектуальной собственности следует указывать полное название, авторов, номер, дату публикации. (Пример оформления: Никифоров А.К. Ферментационная установка для культивирования микроорганизмов. Патент РФ № 86184, опубл. 27.08.09 г. </w:t>
      </w:r>
      <w:proofErr w:type="spellStart"/>
      <w:r w:rsidRPr="00811709">
        <w:t>Бюл</w:t>
      </w:r>
      <w:proofErr w:type="spellEnd"/>
      <w:r w:rsidRPr="00811709">
        <w:t>. № 24).</w:t>
      </w:r>
    </w:p>
    <w:p w14:paraId="0E4F055D" w14:textId="014A7254" w:rsidR="00811709" w:rsidRPr="00811709" w:rsidRDefault="00811709" w:rsidP="00811709">
      <w:pPr>
        <w:pStyle w:val="af1"/>
        <w:shd w:val="clear" w:color="auto" w:fill="FFFFFF"/>
        <w:spacing w:before="0" w:beforeAutospacing="0" w:after="0" w:afterAutospacing="0"/>
      </w:pPr>
      <w:r w:rsidRPr="00811709">
        <w:lastRenderedPageBreak/>
        <w:t>Для </w:t>
      </w:r>
      <w:r w:rsidRPr="00811709">
        <w:rPr>
          <w:rStyle w:val="af2"/>
        </w:rPr>
        <w:t>интернет-источников</w:t>
      </w:r>
      <w:r w:rsidRPr="00811709">
        <w:t> следует указывать название материала, адрес страницы сайта, дату публикации или архивный номер и дату доступа. (Пример оформления: Анализ эпидемиологической ситуации по бруцеллезу в Российской Федерации в 2015 году и прогноз на 2016 год. [Электронный ресурс]. URL: </w:t>
      </w:r>
      <w:hyperlink r:id="rId12" w:history="1">
        <w:r w:rsidRPr="00811709">
          <w:rPr>
            <w:rStyle w:val="a5"/>
          </w:rPr>
          <w:t>http://www.snipchi.ru/updoc/obzor-epid.-situatsii-po-brutsellezu-v-rf-v-2015.pdf</w:t>
        </w:r>
      </w:hyperlink>
      <w:r w:rsidR="00401836">
        <w:t> (дата обращения 01.06.16 г.)</w:t>
      </w:r>
      <w:r w:rsidRPr="00811709">
        <w:t>.</w:t>
      </w:r>
    </w:p>
    <w:p w14:paraId="543863B9" w14:textId="208CD6E8" w:rsidR="00597784" w:rsidRPr="00811709" w:rsidRDefault="00597784" w:rsidP="00621B34">
      <w:pPr>
        <w:ind w:firstLine="567"/>
        <w:jc w:val="both"/>
        <w:rPr>
          <w:lang w:val="ru-RU"/>
        </w:rPr>
      </w:pPr>
    </w:p>
    <w:p w14:paraId="5A103301" w14:textId="77777777" w:rsidR="00F55F54" w:rsidRPr="00811709" w:rsidRDefault="00CF5108" w:rsidP="00CF5108">
      <w:pPr>
        <w:ind w:firstLine="567"/>
        <w:jc w:val="both"/>
        <w:rPr>
          <w:lang w:val="ru-RU"/>
        </w:rPr>
      </w:pPr>
      <w:r w:rsidRPr="00811709">
        <w:rPr>
          <w:lang w:val="ru-RU"/>
        </w:rPr>
        <w:t xml:space="preserve">Оргкомитет оставляет за собой право отклонять материалы, не соответствующие уровню научной публикации и вышеуказанным требованиям.  </w:t>
      </w:r>
    </w:p>
    <w:p w14:paraId="3A81A4F3" w14:textId="160AD0EF" w:rsidR="00643E50" w:rsidRDefault="00643E50">
      <w:pPr>
        <w:widowControl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568C2474" w14:textId="2AE8187D" w:rsidR="00452F03" w:rsidRPr="003E2DA0" w:rsidRDefault="003E2DA0" w:rsidP="00452F03">
      <w:pPr>
        <w:jc w:val="right"/>
        <w:rPr>
          <w:b/>
          <w:color w:val="000000" w:themeColor="text1"/>
          <w:lang w:val="ru-RU"/>
        </w:rPr>
      </w:pPr>
      <w:r w:rsidRPr="003E2DA0">
        <w:rPr>
          <w:b/>
          <w:color w:val="000000" w:themeColor="text1"/>
          <w:lang w:val="ru-RU"/>
        </w:rPr>
        <w:lastRenderedPageBreak/>
        <w:t>Приложение 3</w:t>
      </w:r>
    </w:p>
    <w:p w14:paraId="595F596B" w14:textId="77777777" w:rsidR="00452F03" w:rsidRPr="00452F03" w:rsidRDefault="00452F03" w:rsidP="00452F03">
      <w:pPr>
        <w:jc w:val="center"/>
        <w:rPr>
          <w:b/>
          <w:lang w:val="ru-RU"/>
        </w:rPr>
      </w:pPr>
      <w:r w:rsidRPr="00452F03">
        <w:rPr>
          <w:b/>
          <w:lang w:val="ru-RU"/>
        </w:rPr>
        <w:t>Гарантийное письмо</w:t>
      </w:r>
    </w:p>
    <w:p w14:paraId="39F65190" w14:textId="6CD1BF3F" w:rsidR="00452F03" w:rsidRPr="00452F03" w:rsidRDefault="00452F03" w:rsidP="00452F03">
      <w:pPr>
        <w:jc w:val="center"/>
        <w:rPr>
          <w:b/>
          <w:lang w:val="ru-RU"/>
        </w:rPr>
      </w:pPr>
      <w:r w:rsidRPr="00452F03">
        <w:rPr>
          <w:b/>
          <w:lang w:val="ru-RU"/>
        </w:rPr>
        <w:t>о передаче авторского права</w:t>
      </w:r>
      <w:r w:rsidR="001C682C">
        <w:rPr>
          <w:rStyle w:val="af7"/>
          <w:b/>
          <w:lang w:val="ru-RU"/>
        </w:rPr>
        <w:footnoteReference w:id="1"/>
      </w:r>
    </w:p>
    <w:p w14:paraId="39A3C62C" w14:textId="77777777" w:rsidR="00452F03" w:rsidRPr="00452F03" w:rsidRDefault="00452F03" w:rsidP="00452F03">
      <w:pPr>
        <w:jc w:val="center"/>
        <w:rPr>
          <w:b/>
          <w:lang w:val="ru-RU"/>
        </w:rPr>
      </w:pPr>
    </w:p>
    <w:p w14:paraId="385C981C" w14:textId="00E39CB4" w:rsidR="00452F03" w:rsidRPr="00452F03" w:rsidRDefault="00452F03" w:rsidP="00B02F3A">
      <w:pPr>
        <w:ind w:firstLine="425"/>
        <w:rPr>
          <w:lang w:val="ru-RU"/>
        </w:rPr>
      </w:pPr>
      <w:r w:rsidRPr="00452F03">
        <w:rPr>
          <w:lang w:val="ru-RU"/>
        </w:rPr>
        <w:t xml:space="preserve">Я (Мы), </w:t>
      </w:r>
      <w:proofErr w:type="spellStart"/>
      <w:r w:rsidRPr="00452F03">
        <w:rPr>
          <w:lang w:val="ru-RU"/>
        </w:rPr>
        <w:t>нижеподписавший</w:t>
      </w:r>
      <w:proofErr w:type="spellEnd"/>
      <w:r w:rsidRPr="00452F03">
        <w:rPr>
          <w:lang w:val="ru-RU"/>
        </w:rPr>
        <w:t xml:space="preserve"> (</w:t>
      </w:r>
      <w:proofErr w:type="spellStart"/>
      <w:r w:rsidRPr="00452F03">
        <w:rPr>
          <w:lang w:val="ru-RU"/>
        </w:rPr>
        <w:t>ая</w:t>
      </w:r>
      <w:proofErr w:type="spellEnd"/>
      <w:r w:rsidRPr="00452F03">
        <w:rPr>
          <w:lang w:val="ru-RU"/>
        </w:rPr>
        <w:t xml:space="preserve">, </w:t>
      </w:r>
      <w:proofErr w:type="spellStart"/>
      <w:r w:rsidRPr="00452F03">
        <w:rPr>
          <w:lang w:val="ru-RU"/>
        </w:rPr>
        <w:t>ие</w:t>
      </w:r>
      <w:proofErr w:type="spellEnd"/>
      <w:r w:rsidRPr="00452F03">
        <w:rPr>
          <w:lang w:val="ru-RU"/>
        </w:rPr>
        <w:t xml:space="preserve">) </w:t>
      </w:r>
      <w:proofErr w:type="spellStart"/>
      <w:r w:rsidRPr="00452F03">
        <w:rPr>
          <w:lang w:val="ru-RU"/>
        </w:rPr>
        <w:t>ся</w:t>
      </w:r>
      <w:proofErr w:type="spellEnd"/>
      <w:r w:rsidRPr="00452F03">
        <w:rPr>
          <w:lang w:val="ru-RU"/>
        </w:rPr>
        <w:t xml:space="preserve"> </w:t>
      </w:r>
    </w:p>
    <w:p w14:paraId="53444296" w14:textId="4FA23B4B" w:rsidR="00452F03" w:rsidRPr="00452F03" w:rsidRDefault="00452F03" w:rsidP="00452F03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B02F3A">
        <w:rPr>
          <w:lang w:val="ru-RU"/>
        </w:rPr>
        <w:t>_______</w:t>
      </w:r>
    </w:p>
    <w:p w14:paraId="7CBB5B37" w14:textId="37CC872F" w:rsidR="00452F03" w:rsidRPr="00B02F3A" w:rsidRDefault="00452F03" w:rsidP="00452F03">
      <w:pPr>
        <w:jc w:val="center"/>
        <w:rPr>
          <w:sz w:val="20"/>
          <w:szCs w:val="20"/>
          <w:lang w:val="ru-RU"/>
        </w:rPr>
      </w:pPr>
      <w:r w:rsidRPr="00B02F3A">
        <w:rPr>
          <w:sz w:val="20"/>
          <w:szCs w:val="20"/>
          <w:lang w:val="ru-RU"/>
        </w:rPr>
        <w:t>Ф.И.О.</w:t>
      </w:r>
      <w:r w:rsidR="00B02F3A" w:rsidRPr="00B02F3A">
        <w:rPr>
          <w:sz w:val="20"/>
          <w:szCs w:val="20"/>
          <w:lang w:val="ru-RU"/>
        </w:rPr>
        <w:t xml:space="preserve"> авторов</w:t>
      </w:r>
      <w:r w:rsidRPr="00B02F3A">
        <w:rPr>
          <w:sz w:val="20"/>
          <w:szCs w:val="20"/>
          <w:lang w:val="ru-RU"/>
        </w:rPr>
        <w:t xml:space="preserve"> полностью</w:t>
      </w:r>
    </w:p>
    <w:p w14:paraId="3AA74E4F" w14:textId="7DCD8A60" w:rsidR="00452F03" w:rsidRPr="00452F03" w:rsidRDefault="00452F03" w:rsidP="00452F03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B02F3A">
        <w:rPr>
          <w:lang w:val="ru-RU"/>
        </w:rPr>
        <w:t>_______</w:t>
      </w:r>
    </w:p>
    <w:p w14:paraId="3F73F3F5" w14:textId="012B3041" w:rsidR="00452F03" w:rsidRPr="00B02F3A" w:rsidRDefault="00452F03" w:rsidP="00452F03">
      <w:pPr>
        <w:jc w:val="center"/>
        <w:rPr>
          <w:sz w:val="20"/>
          <w:szCs w:val="20"/>
          <w:lang w:val="ru-RU"/>
        </w:rPr>
      </w:pPr>
      <w:r w:rsidRPr="00B02F3A">
        <w:rPr>
          <w:sz w:val="20"/>
          <w:szCs w:val="20"/>
          <w:lang w:val="ru-RU"/>
        </w:rPr>
        <w:t xml:space="preserve">Ф.И.О. </w:t>
      </w:r>
      <w:r w:rsidR="00B02F3A" w:rsidRPr="00B02F3A">
        <w:rPr>
          <w:sz w:val="20"/>
          <w:szCs w:val="20"/>
          <w:lang w:val="ru-RU"/>
        </w:rPr>
        <w:t xml:space="preserve">авторов </w:t>
      </w:r>
      <w:r w:rsidRPr="00B02F3A">
        <w:rPr>
          <w:sz w:val="20"/>
          <w:szCs w:val="20"/>
          <w:lang w:val="ru-RU"/>
        </w:rPr>
        <w:t>полностью</w:t>
      </w:r>
    </w:p>
    <w:p w14:paraId="5E62CDE0" w14:textId="29336EB7" w:rsidR="00452F03" w:rsidRPr="00452F03" w:rsidRDefault="00452F03" w:rsidP="00452F03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B02F3A">
        <w:rPr>
          <w:lang w:val="ru-RU"/>
        </w:rPr>
        <w:t>_______</w:t>
      </w:r>
    </w:p>
    <w:p w14:paraId="625D7A02" w14:textId="3C6AE68C" w:rsidR="00452F03" w:rsidRPr="00452F03" w:rsidRDefault="00B02F3A" w:rsidP="00452F03">
      <w:pPr>
        <w:jc w:val="center"/>
        <w:rPr>
          <w:lang w:val="ru-RU"/>
        </w:rPr>
      </w:pPr>
      <w:r w:rsidRPr="00643E50">
        <w:rPr>
          <w:sz w:val="20"/>
          <w:szCs w:val="20"/>
          <w:lang w:val="ru-RU"/>
        </w:rPr>
        <w:t>наименование учреждения</w:t>
      </w:r>
    </w:p>
    <w:p w14:paraId="371E87DA" w14:textId="77777777" w:rsidR="00452F03" w:rsidRPr="00452F03" w:rsidRDefault="00452F03" w:rsidP="00B02F3A">
      <w:pPr>
        <w:spacing w:before="120"/>
        <w:rPr>
          <w:lang w:val="ru-RU"/>
        </w:rPr>
      </w:pPr>
      <w:r w:rsidRPr="00452F03">
        <w:rPr>
          <w:lang w:val="ru-RU"/>
        </w:rPr>
        <w:t xml:space="preserve">гарантирую (ем), что обладаю (ем) исключительным авторским правом на статью </w:t>
      </w:r>
    </w:p>
    <w:p w14:paraId="294E89F8" w14:textId="77777777" w:rsidR="00452F03" w:rsidRPr="00452F03" w:rsidRDefault="00452F03" w:rsidP="00452F03">
      <w:pPr>
        <w:rPr>
          <w:lang w:val="ru-RU"/>
        </w:rPr>
      </w:pPr>
    </w:p>
    <w:p w14:paraId="450FA56B" w14:textId="68D51CFB" w:rsidR="00452F03" w:rsidRPr="00452F03" w:rsidRDefault="00452F03" w:rsidP="00452F03">
      <w:pPr>
        <w:rPr>
          <w:sz w:val="22"/>
          <w:lang w:val="ru-RU"/>
        </w:rPr>
      </w:pPr>
      <w:r w:rsidRPr="00452F03">
        <w:rPr>
          <w:sz w:val="22"/>
          <w:lang w:val="ru-RU"/>
        </w:rPr>
        <w:t>__________________________________________________________________________</w:t>
      </w:r>
      <w:r w:rsidR="00B02F3A">
        <w:rPr>
          <w:sz w:val="22"/>
          <w:lang w:val="ru-RU"/>
        </w:rPr>
        <w:t>______________</w:t>
      </w:r>
    </w:p>
    <w:p w14:paraId="0449C7CD" w14:textId="77777777" w:rsidR="00452F03" w:rsidRPr="00452F03" w:rsidRDefault="00452F03" w:rsidP="00452F03">
      <w:pPr>
        <w:jc w:val="center"/>
        <w:rPr>
          <w:sz w:val="22"/>
          <w:lang w:val="ru-RU"/>
        </w:rPr>
      </w:pPr>
    </w:p>
    <w:p w14:paraId="1D82B35B" w14:textId="6F041A9F" w:rsidR="00452F03" w:rsidRPr="00452F03" w:rsidRDefault="00452F03" w:rsidP="00452F03">
      <w:pPr>
        <w:rPr>
          <w:sz w:val="22"/>
          <w:lang w:val="ru-RU"/>
        </w:rPr>
      </w:pPr>
      <w:r w:rsidRPr="00452F03">
        <w:rPr>
          <w:sz w:val="22"/>
          <w:lang w:val="ru-RU"/>
        </w:rPr>
        <w:t>__________________________________________________________________________</w:t>
      </w:r>
      <w:r w:rsidR="00B02F3A">
        <w:rPr>
          <w:sz w:val="22"/>
          <w:lang w:val="ru-RU"/>
        </w:rPr>
        <w:t>______________</w:t>
      </w:r>
    </w:p>
    <w:p w14:paraId="3A276028" w14:textId="77777777" w:rsidR="00452F03" w:rsidRPr="00452F03" w:rsidRDefault="00452F03" w:rsidP="00452F03">
      <w:pPr>
        <w:jc w:val="center"/>
        <w:rPr>
          <w:sz w:val="22"/>
          <w:lang w:val="ru-RU"/>
        </w:rPr>
      </w:pPr>
    </w:p>
    <w:p w14:paraId="315F0E60" w14:textId="77777777" w:rsidR="00452F03" w:rsidRPr="00452F03" w:rsidRDefault="00452F03" w:rsidP="00452F03">
      <w:pPr>
        <w:rPr>
          <w:lang w:val="ru-RU"/>
        </w:rPr>
      </w:pPr>
      <w:r w:rsidRPr="00452F03">
        <w:rPr>
          <w:lang w:val="ru-RU"/>
        </w:rPr>
        <w:t>и передаю (ем) редакции журнала «Национальные приоритеты России» неисключительные права на эту статью сроком на 10 лет на безвозмездной основе:</w:t>
      </w:r>
    </w:p>
    <w:p w14:paraId="26B73C76" w14:textId="77777777" w:rsidR="00452F03" w:rsidRP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– для публикации в журнале «Национальные приоритеты России»;</w:t>
      </w:r>
    </w:p>
    <w:p w14:paraId="5E974E90" w14:textId="77777777" w:rsidR="00452F03" w:rsidRP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– для размещения на сайте журнала «Национальные приоритеты России»;</w:t>
      </w:r>
    </w:p>
    <w:p w14:paraId="6DADC007" w14:textId="77777777" w:rsidR="00452F03" w:rsidRP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 xml:space="preserve">– на создание и передачу электронных полнотекстовых копий и их размещение на сайте научной электронной библиотеки </w:t>
      </w:r>
      <w:proofErr w:type="spellStart"/>
      <w:r w:rsidRPr="001852D8">
        <w:t>eLIBRARY</w:t>
      </w:r>
      <w:proofErr w:type="spellEnd"/>
      <w:r w:rsidRPr="00452F03">
        <w:rPr>
          <w:lang w:val="ru-RU"/>
        </w:rPr>
        <w:t>.</w:t>
      </w:r>
      <w:r w:rsidRPr="001852D8">
        <w:t>RU</w:t>
      </w:r>
      <w:r w:rsidRPr="00452F03">
        <w:rPr>
          <w:lang w:val="ru-RU"/>
        </w:rPr>
        <w:t>;</w:t>
      </w:r>
    </w:p>
    <w:p w14:paraId="3DACC4F4" w14:textId="77777777" w:rsidR="00452F03" w:rsidRP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 xml:space="preserve">– для включения статьи в базы данных, создаваемые и распространяемые научной электронной библиотекой </w:t>
      </w:r>
      <w:proofErr w:type="spellStart"/>
      <w:r w:rsidRPr="001852D8">
        <w:t>eLIBRARY</w:t>
      </w:r>
      <w:proofErr w:type="spellEnd"/>
      <w:r w:rsidRPr="00452F03">
        <w:rPr>
          <w:lang w:val="ru-RU"/>
        </w:rPr>
        <w:t>.</w:t>
      </w:r>
      <w:r w:rsidRPr="001852D8">
        <w:t>RU</w:t>
      </w:r>
      <w:r w:rsidRPr="00452F03">
        <w:rPr>
          <w:lang w:val="ru-RU"/>
        </w:rPr>
        <w:t>;</w:t>
      </w:r>
    </w:p>
    <w:p w14:paraId="280C9A96" w14:textId="77777777" w:rsidR="00452F03" w:rsidRP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rFonts w:cs="Times New Roman"/>
          <w:spacing w:val="-2"/>
          <w:lang w:val="ru-RU"/>
        </w:rPr>
        <w:t xml:space="preserve">– для размещения в иных электронных базах данных, с которыми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spacing w:val="-2"/>
          <w:lang w:val="ru-RU"/>
        </w:rPr>
        <w:t xml:space="preserve"> заключается договор и/или соглашение.</w:t>
      </w:r>
    </w:p>
    <w:p w14:paraId="06932D16" w14:textId="538B51E6" w:rsidR="00452F03" w:rsidRDefault="00452F03" w:rsidP="00452F03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Я (Мы) гарантирую (ем), что статья предоставляется для публикации впервые и ранее не была опубликована в иных изданиях полностью или частично.</w:t>
      </w:r>
    </w:p>
    <w:p w14:paraId="22D1BB40" w14:textId="77777777" w:rsidR="001C682C" w:rsidRPr="00452F03" w:rsidRDefault="001C682C" w:rsidP="00452F03">
      <w:pPr>
        <w:tabs>
          <w:tab w:val="left" w:pos="1080"/>
        </w:tabs>
        <w:ind w:firstLine="425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553"/>
        <w:gridCol w:w="1583"/>
        <w:gridCol w:w="1583"/>
        <w:gridCol w:w="1504"/>
      </w:tblGrid>
      <w:tr w:rsidR="001C682C" w:rsidRPr="007D1A1F" w14:paraId="129DDCCE" w14:textId="77777777" w:rsidTr="001C682C">
        <w:trPr>
          <w:trHeight w:val="543"/>
        </w:trPr>
        <w:tc>
          <w:tcPr>
            <w:tcW w:w="321" w:type="pct"/>
            <w:shd w:val="clear" w:color="auto" w:fill="auto"/>
            <w:vAlign w:val="center"/>
          </w:tcPr>
          <w:p w14:paraId="09EB91D4" w14:textId="77777777" w:rsidR="001C682C" w:rsidRPr="00643E50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lang w:val="ru-RU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2D4628D9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Ф. И. О.</w:t>
            </w:r>
          </w:p>
        </w:tc>
        <w:tc>
          <w:tcPr>
            <w:tcW w:w="803" w:type="pct"/>
            <w:vAlign w:val="center"/>
          </w:tcPr>
          <w:p w14:paraId="7799C6A8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803" w:type="pct"/>
            <w:shd w:val="clear" w:color="auto" w:fill="auto"/>
            <w:vAlign w:val="center"/>
          </w:tcPr>
          <w:p w14:paraId="6167056D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proofErr w:type="spellStart"/>
            <w:r w:rsidRPr="007D1A1F">
              <w:t>Дата</w:t>
            </w:r>
            <w:proofErr w:type="spellEnd"/>
          </w:p>
        </w:tc>
        <w:tc>
          <w:tcPr>
            <w:tcW w:w="764" w:type="pct"/>
            <w:shd w:val="clear" w:color="auto" w:fill="auto"/>
            <w:vAlign w:val="center"/>
          </w:tcPr>
          <w:p w14:paraId="4848241A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proofErr w:type="spellStart"/>
            <w:r w:rsidRPr="007D1A1F">
              <w:t>Подпись</w:t>
            </w:r>
            <w:proofErr w:type="spellEnd"/>
          </w:p>
        </w:tc>
      </w:tr>
      <w:tr w:rsidR="001C682C" w:rsidRPr="007D1A1F" w14:paraId="275CE9A2" w14:textId="77777777" w:rsidTr="001C682C">
        <w:tc>
          <w:tcPr>
            <w:tcW w:w="321" w:type="pct"/>
            <w:shd w:val="clear" w:color="auto" w:fill="auto"/>
            <w:vAlign w:val="center"/>
          </w:tcPr>
          <w:p w14:paraId="4D2C78C4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1</w:t>
            </w:r>
          </w:p>
        </w:tc>
        <w:tc>
          <w:tcPr>
            <w:tcW w:w="2310" w:type="pct"/>
            <w:shd w:val="clear" w:color="auto" w:fill="auto"/>
          </w:tcPr>
          <w:p w14:paraId="3E21DE4E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14:paraId="345A2DC7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14:paraId="029B0429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14:paraId="0FFB5CB5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14:paraId="39204DFE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1C682C" w:rsidRPr="007D1A1F" w14:paraId="74788618" w14:textId="77777777" w:rsidTr="001C682C">
        <w:tc>
          <w:tcPr>
            <w:tcW w:w="321" w:type="pct"/>
            <w:shd w:val="clear" w:color="auto" w:fill="auto"/>
            <w:vAlign w:val="center"/>
          </w:tcPr>
          <w:p w14:paraId="327BB5F5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2</w:t>
            </w:r>
          </w:p>
        </w:tc>
        <w:tc>
          <w:tcPr>
            <w:tcW w:w="2310" w:type="pct"/>
            <w:shd w:val="clear" w:color="auto" w:fill="auto"/>
          </w:tcPr>
          <w:p w14:paraId="4F004421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14:paraId="584294CE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14:paraId="0D53957B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14:paraId="5A9A3FB6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14:paraId="6A8B1383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1C682C" w:rsidRPr="007D1A1F" w14:paraId="05223FA5" w14:textId="77777777" w:rsidTr="001C682C">
        <w:tc>
          <w:tcPr>
            <w:tcW w:w="321" w:type="pct"/>
            <w:shd w:val="clear" w:color="auto" w:fill="auto"/>
            <w:vAlign w:val="center"/>
          </w:tcPr>
          <w:p w14:paraId="4EBD2A13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3</w:t>
            </w:r>
          </w:p>
        </w:tc>
        <w:tc>
          <w:tcPr>
            <w:tcW w:w="2310" w:type="pct"/>
            <w:shd w:val="clear" w:color="auto" w:fill="auto"/>
          </w:tcPr>
          <w:p w14:paraId="4A03EF59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14:paraId="1401F802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14:paraId="2A9433ED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14:paraId="1298E4B7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14:paraId="0E8AFD40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1C682C" w:rsidRPr="007D1A1F" w14:paraId="1974184F" w14:textId="77777777" w:rsidTr="001C682C">
        <w:tc>
          <w:tcPr>
            <w:tcW w:w="321" w:type="pct"/>
            <w:shd w:val="clear" w:color="auto" w:fill="auto"/>
            <w:vAlign w:val="center"/>
          </w:tcPr>
          <w:p w14:paraId="0DF043AF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4</w:t>
            </w:r>
          </w:p>
        </w:tc>
        <w:tc>
          <w:tcPr>
            <w:tcW w:w="2310" w:type="pct"/>
            <w:shd w:val="clear" w:color="auto" w:fill="auto"/>
          </w:tcPr>
          <w:p w14:paraId="55614087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14:paraId="0EF55E7A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14:paraId="76362337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14:paraId="15F1FE54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14:paraId="7FB68E0A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1C682C" w:rsidRPr="007D1A1F" w14:paraId="21384C6D" w14:textId="77777777" w:rsidTr="001C682C">
        <w:tc>
          <w:tcPr>
            <w:tcW w:w="321" w:type="pct"/>
            <w:shd w:val="clear" w:color="auto" w:fill="auto"/>
            <w:vAlign w:val="center"/>
          </w:tcPr>
          <w:p w14:paraId="15D56026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5</w:t>
            </w:r>
          </w:p>
        </w:tc>
        <w:tc>
          <w:tcPr>
            <w:tcW w:w="2310" w:type="pct"/>
            <w:shd w:val="clear" w:color="auto" w:fill="auto"/>
          </w:tcPr>
          <w:p w14:paraId="35D6564A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14:paraId="7AB92F78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14:paraId="2D5EFF96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14:paraId="307FF409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14:paraId="37C1CF3E" w14:textId="77777777" w:rsidR="001C682C" w:rsidRPr="007D1A1F" w:rsidRDefault="001C682C" w:rsidP="00127535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</w:tbl>
    <w:p w14:paraId="4C4E7F26" w14:textId="77777777" w:rsidR="00452F03" w:rsidRPr="001C682C" w:rsidRDefault="00452F03" w:rsidP="00452F03">
      <w:pPr>
        <w:tabs>
          <w:tab w:val="left" w:pos="6015"/>
        </w:tabs>
        <w:rPr>
          <w:lang w:val="ru-RU"/>
        </w:rPr>
      </w:pPr>
      <w:r w:rsidRPr="001C682C">
        <w:rPr>
          <w:lang w:val="ru-RU"/>
        </w:rPr>
        <w:tab/>
      </w:r>
    </w:p>
    <w:p w14:paraId="658B9711" w14:textId="77777777" w:rsidR="00452F03" w:rsidRPr="00452F03" w:rsidRDefault="00452F03" w:rsidP="00452F03">
      <w:pPr>
        <w:ind w:firstLine="425"/>
        <w:jc w:val="right"/>
        <w:rPr>
          <w:rFonts w:cs="Times New Roman"/>
          <w:b/>
          <w:bCs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360"/>
        <w:gridCol w:w="3361"/>
      </w:tblGrid>
      <w:tr w:rsidR="001C682C" w14:paraId="08B5CC74" w14:textId="77777777" w:rsidTr="00127535">
        <w:tc>
          <w:tcPr>
            <w:tcW w:w="3473" w:type="dxa"/>
            <w:shd w:val="clear" w:color="auto" w:fill="auto"/>
          </w:tcPr>
          <w:p w14:paraId="64091534" w14:textId="77777777" w:rsidR="001C682C" w:rsidRPr="00893A8B" w:rsidRDefault="001C682C" w:rsidP="00127535">
            <w:pPr>
              <w:rPr>
                <w:rFonts w:eastAsia="Calibri"/>
                <w:szCs w:val="22"/>
              </w:rPr>
            </w:pPr>
            <w:proofErr w:type="spellStart"/>
            <w:r w:rsidRPr="00893A8B">
              <w:rPr>
                <w:rFonts w:eastAsia="Calibri"/>
                <w:szCs w:val="22"/>
              </w:rPr>
              <w:t>Руководитель</w:t>
            </w:r>
            <w:proofErr w:type="spellEnd"/>
            <w:r w:rsidRPr="00893A8B">
              <w:rPr>
                <w:rFonts w:eastAsia="Calibri"/>
                <w:szCs w:val="22"/>
              </w:rPr>
              <w:t xml:space="preserve"> </w:t>
            </w:r>
            <w:proofErr w:type="spellStart"/>
            <w:r w:rsidRPr="00893A8B">
              <w:rPr>
                <w:rFonts w:eastAsia="Calibri"/>
                <w:szCs w:val="22"/>
              </w:rPr>
              <w:t>учреждения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14:paraId="4B7F6A38" w14:textId="77777777" w:rsidR="001C682C" w:rsidRPr="00893A8B" w:rsidRDefault="001C682C" w:rsidP="00127535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Cs w:val="22"/>
              </w:rPr>
              <w:t>______________________</w:t>
            </w:r>
          </w:p>
        </w:tc>
        <w:tc>
          <w:tcPr>
            <w:tcW w:w="3474" w:type="dxa"/>
            <w:shd w:val="clear" w:color="auto" w:fill="auto"/>
          </w:tcPr>
          <w:p w14:paraId="721AC99F" w14:textId="77777777" w:rsidR="001C682C" w:rsidRPr="00893A8B" w:rsidRDefault="001C682C" w:rsidP="00127535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Cs w:val="22"/>
              </w:rPr>
              <w:t>______________________</w:t>
            </w:r>
          </w:p>
        </w:tc>
      </w:tr>
      <w:tr w:rsidR="001C682C" w14:paraId="568952BA" w14:textId="77777777" w:rsidTr="00127535">
        <w:tc>
          <w:tcPr>
            <w:tcW w:w="3473" w:type="dxa"/>
            <w:shd w:val="clear" w:color="auto" w:fill="auto"/>
          </w:tcPr>
          <w:p w14:paraId="41714300" w14:textId="77777777" w:rsidR="001C682C" w:rsidRPr="00893A8B" w:rsidRDefault="001C682C" w:rsidP="00127535">
            <w:pPr>
              <w:rPr>
                <w:rFonts w:eastAsia="Calibri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31242E11" w14:textId="77777777" w:rsidR="001C682C" w:rsidRPr="00893A8B" w:rsidRDefault="001C682C" w:rsidP="00127535">
            <w:pPr>
              <w:jc w:val="center"/>
              <w:rPr>
                <w:rFonts w:eastAsia="Calibri"/>
                <w:szCs w:val="22"/>
              </w:rPr>
            </w:pPr>
            <w:proofErr w:type="spellStart"/>
            <w:r w:rsidRPr="00893A8B">
              <w:rPr>
                <w:rFonts w:eastAsia="Calibri"/>
                <w:sz w:val="20"/>
                <w:szCs w:val="20"/>
              </w:rPr>
              <w:t>подпись</w:t>
            </w:r>
            <w:proofErr w:type="spellEnd"/>
            <w:r w:rsidRPr="00893A8B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893A8B">
              <w:rPr>
                <w:rFonts w:eastAsia="Calibri"/>
                <w:sz w:val="20"/>
                <w:szCs w:val="20"/>
              </w:rPr>
              <w:t>печать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54081E90" w14:textId="77777777" w:rsidR="001C682C" w:rsidRPr="00893A8B" w:rsidRDefault="001C682C" w:rsidP="00127535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 w:val="20"/>
                <w:szCs w:val="20"/>
              </w:rPr>
              <w:t>ФИО</w:t>
            </w:r>
          </w:p>
        </w:tc>
      </w:tr>
    </w:tbl>
    <w:p w14:paraId="74D5AC9F" w14:textId="23CBB43F" w:rsidR="003E2DA0" w:rsidRPr="003E2DA0" w:rsidRDefault="00B02F3A" w:rsidP="001C12BD">
      <w:pPr>
        <w:widowControl/>
        <w:autoSpaceDN/>
        <w:adjustRightInd/>
        <w:spacing w:after="200" w:line="276" w:lineRule="auto"/>
        <w:jc w:val="right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br w:type="page"/>
      </w:r>
      <w:r w:rsidR="003E2DA0" w:rsidRPr="003E2DA0">
        <w:rPr>
          <w:rFonts w:cs="Times New Roman"/>
          <w:b/>
          <w:bCs/>
          <w:lang w:val="ru-RU"/>
        </w:rPr>
        <w:lastRenderedPageBreak/>
        <w:t>Приложение 4</w:t>
      </w:r>
    </w:p>
    <w:p w14:paraId="2E921F9D" w14:textId="4B5AC8C9" w:rsidR="00452F03" w:rsidRPr="003E2DA0" w:rsidRDefault="00452F03" w:rsidP="003E2DA0">
      <w:pPr>
        <w:widowControl/>
        <w:autoSpaceDN/>
        <w:adjustRightInd/>
        <w:spacing w:after="200" w:line="276" w:lineRule="auto"/>
        <w:jc w:val="center"/>
        <w:rPr>
          <w:rFonts w:cs="Times New Roman"/>
          <w:b/>
          <w:bCs/>
          <w:sz w:val="20"/>
          <w:lang w:val="ru-RU"/>
        </w:rPr>
      </w:pPr>
      <w:r w:rsidRPr="00452F03">
        <w:rPr>
          <w:rFonts w:cs="Times New Roman"/>
          <w:b/>
          <w:bCs/>
          <w:lang w:val="ru-RU"/>
        </w:rPr>
        <w:t>Согласие на обработку персональных данных</w:t>
      </w:r>
    </w:p>
    <w:p w14:paraId="2EEC8FAA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Я, _______________________________________________________________________, представляю редакции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 xml:space="preserve"> свои персональные данные в целях:</w:t>
      </w:r>
    </w:p>
    <w:p w14:paraId="44502EEB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публикации в журнале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>;</w:t>
      </w:r>
    </w:p>
    <w:p w14:paraId="5324D61F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размещения на сайте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>;</w:t>
      </w:r>
    </w:p>
    <w:p w14:paraId="47373A8E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размещения на сайте научной электронной библиотеки </w:t>
      </w:r>
      <w:proofErr w:type="spellStart"/>
      <w:r w:rsidRPr="001852D8">
        <w:rPr>
          <w:rFonts w:cs="Times New Roman"/>
        </w:rPr>
        <w:t>eLIBRARY</w:t>
      </w:r>
      <w:proofErr w:type="spellEnd"/>
      <w:r w:rsidRPr="00452F03">
        <w:rPr>
          <w:rFonts w:cs="Times New Roman"/>
          <w:lang w:val="ru-RU"/>
        </w:rPr>
        <w:t>.</w:t>
      </w:r>
      <w:r w:rsidRPr="001852D8">
        <w:rPr>
          <w:rFonts w:cs="Times New Roman"/>
        </w:rPr>
        <w:t>RU</w:t>
      </w:r>
      <w:r w:rsidRPr="00452F03">
        <w:rPr>
          <w:rFonts w:cs="Times New Roman"/>
          <w:lang w:val="ru-RU"/>
        </w:rPr>
        <w:t>;</w:t>
      </w:r>
    </w:p>
    <w:p w14:paraId="2CCE2484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для включения в базы данных, создаваемые и распространяемые научной электронной библиотекой </w:t>
      </w:r>
      <w:proofErr w:type="spellStart"/>
      <w:r w:rsidRPr="001852D8">
        <w:rPr>
          <w:rFonts w:cs="Times New Roman"/>
        </w:rPr>
        <w:t>eLIBRARY</w:t>
      </w:r>
      <w:proofErr w:type="spellEnd"/>
      <w:r w:rsidRPr="00452F03">
        <w:rPr>
          <w:rFonts w:cs="Times New Roman"/>
          <w:lang w:val="ru-RU"/>
        </w:rPr>
        <w:t>.</w:t>
      </w:r>
      <w:r w:rsidRPr="001852D8">
        <w:rPr>
          <w:rFonts w:cs="Times New Roman"/>
        </w:rPr>
        <w:t>RU</w:t>
      </w:r>
      <w:r w:rsidRPr="00452F03">
        <w:rPr>
          <w:rFonts w:cs="Times New Roman"/>
          <w:lang w:val="ru-RU"/>
        </w:rPr>
        <w:t>;</w:t>
      </w:r>
    </w:p>
    <w:p w14:paraId="7B5BA801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spacing w:val="-2"/>
          <w:lang w:val="ru-RU"/>
        </w:rPr>
      </w:pPr>
      <w:r w:rsidRPr="00452F03">
        <w:rPr>
          <w:rFonts w:cs="Times New Roman"/>
          <w:spacing w:val="-2"/>
          <w:lang w:val="ru-RU"/>
        </w:rPr>
        <w:t xml:space="preserve">– размещения в иных электронных базах данных, с которыми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spacing w:val="-2"/>
          <w:lang w:val="ru-RU"/>
        </w:rPr>
        <w:t xml:space="preserve"> заключается договор и/или соглашение;</w:t>
      </w:r>
    </w:p>
    <w:p w14:paraId="06491638" w14:textId="77777777" w:rsidR="00452F03" w:rsidRPr="00452F03" w:rsidRDefault="00452F03" w:rsidP="00452F03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spacing w:val="-2"/>
          <w:lang w:val="ru-RU"/>
        </w:rPr>
        <w:t>– иных действий, направленных на обеспечение полного редакционно-издательского цикла.</w:t>
      </w:r>
    </w:p>
    <w:p w14:paraId="3CE60C87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Я выражаю свое согласие на осуществление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 xml:space="preserve"> автоматизированной, а также без использования средств автоматизации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607B7AFF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Перечень моих персональных данных на русском и английском языках, на обработку которых я даю согласие:</w:t>
      </w:r>
    </w:p>
    <w:p w14:paraId="7C2A6E50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фамилия, имя, отчество (при наличии);</w:t>
      </w:r>
    </w:p>
    <w:p w14:paraId="02D6DF90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аффилиация (место работы или учебы);</w:t>
      </w:r>
    </w:p>
    <w:p w14:paraId="084B4B64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ученая степень, ученое звание, занимаемая должность;</w:t>
      </w:r>
    </w:p>
    <w:p w14:paraId="4B97F806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контактный номер телефона (городской и/или мобильный);</w:t>
      </w:r>
    </w:p>
    <w:p w14:paraId="2012CD99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контактный адрес электронной почты;</w:t>
      </w:r>
    </w:p>
    <w:p w14:paraId="0C661F75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персональные идентификаторы в электронных </w:t>
      </w:r>
      <w:proofErr w:type="spellStart"/>
      <w:r w:rsidRPr="00452F03">
        <w:rPr>
          <w:rFonts w:cs="Times New Roman"/>
          <w:lang w:val="ru-RU"/>
        </w:rPr>
        <w:t>наукометрических</w:t>
      </w:r>
      <w:proofErr w:type="spellEnd"/>
      <w:r w:rsidRPr="00452F03">
        <w:rPr>
          <w:rFonts w:cs="Times New Roman"/>
          <w:lang w:val="ru-RU"/>
        </w:rPr>
        <w:t xml:space="preserve"> базах данных.</w:t>
      </w:r>
    </w:p>
    <w:p w14:paraId="44D179CF" w14:textId="77777777" w:rsidR="00452F03" w:rsidRPr="00452F03" w:rsidRDefault="00452F03" w:rsidP="00452F03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333ADDC8" w14:textId="77777777" w:rsidR="00452F03" w:rsidRPr="00452F03" w:rsidRDefault="00452F03" w:rsidP="00452F03">
      <w:pPr>
        <w:rPr>
          <w:rFonts w:cs="Times New Roman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6"/>
        <w:gridCol w:w="303"/>
        <w:gridCol w:w="2578"/>
        <w:gridCol w:w="303"/>
        <w:gridCol w:w="3489"/>
      </w:tblGrid>
      <w:tr w:rsidR="00452F03" w:rsidRPr="001C12BD" w14:paraId="1DE1C195" w14:textId="77777777" w:rsidTr="00127535">
        <w:tc>
          <w:tcPr>
            <w:tcW w:w="159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5B047D" w14:textId="77777777" w:rsidR="00452F03" w:rsidRPr="00452F03" w:rsidRDefault="00452F03" w:rsidP="00127535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C83083" w14:textId="77777777" w:rsidR="00452F03" w:rsidRPr="00452F03" w:rsidRDefault="00452F03" w:rsidP="00127535">
            <w:pPr>
              <w:ind w:left="75" w:right="75" w:firstLine="42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F9EA3B" w14:textId="77777777" w:rsidR="00452F03" w:rsidRPr="00452F03" w:rsidRDefault="00452F03" w:rsidP="00127535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9BAEB3" w14:textId="77777777" w:rsidR="00452F03" w:rsidRPr="00452F03" w:rsidRDefault="00452F03" w:rsidP="00127535">
            <w:pPr>
              <w:ind w:left="75" w:right="75" w:firstLine="42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8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89FDFD" w14:textId="77777777" w:rsidR="00452F03" w:rsidRPr="00452F03" w:rsidRDefault="00452F03" w:rsidP="00127535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</w:tr>
      <w:tr w:rsidR="00452F03" w:rsidRPr="00A96F11" w14:paraId="5ECDE236" w14:textId="77777777" w:rsidTr="00127535">
        <w:tc>
          <w:tcPr>
            <w:tcW w:w="1591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CC2F77" w14:textId="77777777" w:rsidR="00452F03" w:rsidRPr="001852D8" w:rsidRDefault="00452F03" w:rsidP="00127535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</w:t>
            </w:r>
            <w:proofErr w:type="spellStart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>дата</w:t>
            </w:r>
            <w:proofErr w:type="spellEnd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>)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45ED3A" w14:textId="77777777" w:rsidR="00452F03" w:rsidRPr="001852D8" w:rsidRDefault="00452F03" w:rsidP="00127535">
            <w:pPr>
              <w:ind w:left="75" w:right="75" w:firstLine="425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1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AAB3CC" w14:textId="77777777" w:rsidR="00452F03" w:rsidRPr="001852D8" w:rsidRDefault="00452F03" w:rsidP="00127535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</w:t>
            </w:r>
            <w:proofErr w:type="spellStart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>подпись</w:t>
            </w:r>
            <w:proofErr w:type="spellEnd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>)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C057E5" w14:textId="77777777" w:rsidR="00452F03" w:rsidRPr="001852D8" w:rsidRDefault="00452F03" w:rsidP="00127535">
            <w:pPr>
              <w:ind w:left="75" w:right="75" w:firstLine="425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F8F4A2" w14:textId="77777777" w:rsidR="00452F03" w:rsidRPr="00A96F11" w:rsidRDefault="00452F03" w:rsidP="00127535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</w:t>
            </w:r>
            <w:proofErr w:type="spellStart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>расшифровка</w:t>
            </w:r>
            <w:proofErr w:type="spellEnd"/>
            <w:r w:rsidRPr="001852D8">
              <w:rPr>
                <w:rFonts w:cs="Times New Roman"/>
                <w:sz w:val="20"/>
                <w:szCs w:val="19"/>
                <w:vertAlign w:val="superscript"/>
              </w:rPr>
              <w:t xml:space="preserve"> подписи)</w:t>
            </w:r>
          </w:p>
        </w:tc>
      </w:tr>
    </w:tbl>
    <w:p w14:paraId="1B6C1919" w14:textId="77777777" w:rsidR="00452F03" w:rsidRPr="00A96F11" w:rsidRDefault="00452F03" w:rsidP="00452F03">
      <w:pPr>
        <w:rPr>
          <w:rFonts w:cs="Times New Roman"/>
        </w:rPr>
      </w:pPr>
    </w:p>
    <w:p w14:paraId="35CC2AD9" w14:textId="1FDCBFFC" w:rsidR="00643E50" w:rsidRDefault="00643E50" w:rsidP="00643E50"/>
    <w:p w14:paraId="74987B24" w14:textId="77777777" w:rsidR="004667F1" w:rsidRDefault="004667F1" w:rsidP="00643E50">
      <w:pPr>
        <w:jc w:val="both"/>
        <w:rPr>
          <w:lang w:val="ru-RU"/>
        </w:rPr>
      </w:pPr>
    </w:p>
    <w:p w14:paraId="18B909DE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0DBC51CF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0C9B229B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368B54D3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1A41E531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6D0247AA" w14:textId="77777777" w:rsidR="004667F1" w:rsidRDefault="004667F1" w:rsidP="00CF5108">
      <w:pPr>
        <w:ind w:firstLine="567"/>
        <w:jc w:val="both"/>
        <w:rPr>
          <w:lang w:val="ru-RU"/>
        </w:rPr>
      </w:pPr>
    </w:p>
    <w:p w14:paraId="0B842DD0" w14:textId="77777777" w:rsidR="004667F1" w:rsidRDefault="004667F1" w:rsidP="00CF5108">
      <w:pPr>
        <w:ind w:firstLine="567"/>
        <w:jc w:val="both"/>
        <w:rPr>
          <w:lang w:val="ru-RU"/>
        </w:rPr>
      </w:pPr>
    </w:p>
    <w:sectPr w:rsidR="004667F1" w:rsidSect="001C12BD">
      <w:pgSz w:w="11905" w:h="16837"/>
      <w:pgMar w:top="1134" w:right="990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6EAF" w14:textId="77777777" w:rsidR="00A72946" w:rsidRDefault="00A72946" w:rsidP="006A5F22">
      <w:r>
        <w:separator/>
      </w:r>
    </w:p>
  </w:endnote>
  <w:endnote w:type="continuationSeparator" w:id="0">
    <w:p w14:paraId="22DC82E6" w14:textId="77777777" w:rsidR="00A72946" w:rsidRDefault="00A72946" w:rsidP="006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7DCAF" w14:textId="77777777" w:rsidR="00A72946" w:rsidRDefault="00A72946" w:rsidP="006A5F22">
      <w:r>
        <w:separator/>
      </w:r>
    </w:p>
  </w:footnote>
  <w:footnote w:type="continuationSeparator" w:id="0">
    <w:p w14:paraId="44423C2B" w14:textId="77777777" w:rsidR="00A72946" w:rsidRDefault="00A72946" w:rsidP="006A5F22">
      <w:r>
        <w:continuationSeparator/>
      </w:r>
    </w:p>
  </w:footnote>
  <w:footnote w:id="1">
    <w:p w14:paraId="6A491EBE" w14:textId="77777777" w:rsidR="001C682C" w:rsidRPr="001C682C" w:rsidRDefault="001C682C" w:rsidP="001C682C">
      <w:pPr>
        <w:tabs>
          <w:tab w:val="left" w:pos="6015"/>
        </w:tabs>
        <w:ind w:firstLine="425"/>
        <w:rPr>
          <w:i/>
          <w:sz w:val="20"/>
          <w:szCs w:val="20"/>
          <w:lang w:val="ru-RU"/>
        </w:rPr>
      </w:pPr>
      <w:r w:rsidRPr="001C682C">
        <w:rPr>
          <w:rStyle w:val="af7"/>
          <w:sz w:val="20"/>
          <w:szCs w:val="20"/>
        </w:rPr>
        <w:footnoteRef/>
      </w:r>
      <w:r w:rsidRPr="001C682C">
        <w:rPr>
          <w:sz w:val="20"/>
          <w:szCs w:val="20"/>
          <w:lang w:val="ru-RU"/>
        </w:rPr>
        <w:t xml:space="preserve"> </w:t>
      </w:r>
      <w:r w:rsidRPr="001C682C">
        <w:rPr>
          <w:i/>
          <w:sz w:val="20"/>
          <w:szCs w:val="20"/>
          <w:lang w:val="ru-RU"/>
        </w:rPr>
        <w:t>Разъяснение о передаче прав издателю</w:t>
      </w:r>
    </w:p>
    <w:p w14:paraId="122D4E5F" w14:textId="77777777" w:rsidR="001C682C" w:rsidRPr="001C682C" w:rsidRDefault="001C682C" w:rsidP="001C682C">
      <w:pPr>
        <w:pStyle w:val="af3"/>
        <w:ind w:firstLine="425"/>
        <w:jc w:val="both"/>
        <w:rPr>
          <w:b w:val="0"/>
          <w:color w:val="000000" w:themeColor="text1"/>
        </w:rPr>
      </w:pPr>
      <w:r w:rsidRPr="001C682C">
        <w:rPr>
          <w:rFonts w:ascii="Times New Roman" w:hAnsi="Times New Roman" w:cs="Times New Roman"/>
          <w:b w:val="0"/>
        </w:rPr>
        <w:t xml:space="preserve">Согласно IV части ГК РФ для публикации статьи в печатном издании достаточно устной договоренности, а при электронном размещении (электронная версия журнала направляется в научные электронные библиотеки eLIBRARY.RU, иных электронных баз) – необходимо получить от каждого автора письменное согласие о передаче прав, чтобы издатель мог защитить свои права на публикацию статей. </w:t>
      </w:r>
    </w:p>
    <w:p w14:paraId="45A2BE5C" w14:textId="7DA9F982" w:rsidR="001C682C" w:rsidRPr="001C682C" w:rsidRDefault="001C682C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8FF"/>
    <w:multiLevelType w:val="hybridMultilevel"/>
    <w:tmpl w:val="F410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5BD"/>
    <w:multiLevelType w:val="hybridMultilevel"/>
    <w:tmpl w:val="3B940726"/>
    <w:lvl w:ilvl="0" w:tplc="D4C043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1453F98"/>
    <w:multiLevelType w:val="hybridMultilevel"/>
    <w:tmpl w:val="C3B0E3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11583455">
    <w:abstractNumId w:val="1"/>
  </w:num>
  <w:num w:numId="2" w16cid:durableId="1216162952">
    <w:abstractNumId w:val="2"/>
  </w:num>
  <w:num w:numId="3" w16cid:durableId="135149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8E"/>
    <w:rsid w:val="00000CF3"/>
    <w:rsid w:val="0000309F"/>
    <w:rsid w:val="00003339"/>
    <w:rsid w:val="000172D8"/>
    <w:rsid w:val="000211E2"/>
    <w:rsid w:val="0004419E"/>
    <w:rsid w:val="00061CE6"/>
    <w:rsid w:val="0007241A"/>
    <w:rsid w:val="00082B57"/>
    <w:rsid w:val="00086903"/>
    <w:rsid w:val="000A60E1"/>
    <w:rsid w:val="000D2FE5"/>
    <w:rsid w:val="000D6BCD"/>
    <w:rsid w:val="00103E63"/>
    <w:rsid w:val="001600BF"/>
    <w:rsid w:val="00173135"/>
    <w:rsid w:val="00186DD7"/>
    <w:rsid w:val="001A52BB"/>
    <w:rsid w:val="001C12BD"/>
    <w:rsid w:val="001C2F2E"/>
    <w:rsid w:val="001C682C"/>
    <w:rsid w:val="001E02DB"/>
    <w:rsid w:val="001E557F"/>
    <w:rsid w:val="001F0996"/>
    <w:rsid w:val="00207F49"/>
    <w:rsid w:val="0021030F"/>
    <w:rsid w:val="00226DD4"/>
    <w:rsid w:val="00271468"/>
    <w:rsid w:val="00272D1C"/>
    <w:rsid w:val="002917CE"/>
    <w:rsid w:val="002A6A40"/>
    <w:rsid w:val="002D3BA9"/>
    <w:rsid w:val="002E1780"/>
    <w:rsid w:val="002F0515"/>
    <w:rsid w:val="00323883"/>
    <w:rsid w:val="00335391"/>
    <w:rsid w:val="00340952"/>
    <w:rsid w:val="00352D53"/>
    <w:rsid w:val="003546D0"/>
    <w:rsid w:val="00375B49"/>
    <w:rsid w:val="003D0852"/>
    <w:rsid w:val="003E2DA0"/>
    <w:rsid w:val="003F2733"/>
    <w:rsid w:val="003F3525"/>
    <w:rsid w:val="003F4F18"/>
    <w:rsid w:val="00401836"/>
    <w:rsid w:val="00407A76"/>
    <w:rsid w:val="00411FE3"/>
    <w:rsid w:val="0041229D"/>
    <w:rsid w:val="00445595"/>
    <w:rsid w:val="00452F03"/>
    <w:rsid w:val="004667F1"/>
    <w:rsid w:val="004714FD"/>
    <w:rsid w:val="004915DB"/>
    <w:rsid w:val="00492DB2"/>
    <w:rsid w:val="00496F16"/>
    <w:rsid w:val="004B1AFD"/>
    <w:rsid w:val="004D3CB3"/>
    <w:rsid w:val="00501D77"/>
    <w:rsid w:val="0052738E"/>
    <w:rsid w:val="00540375"/>
    <w:rsid w:val="005425E7"/>
    <w:rsid w:val="00543FEA"/>
    <w:rsid w:val="00556C16"/>
    <w:rsid w:val="00571C5C"/>
    <w:rsid w:val="00575B58"/>
    <w:rsid w:val="00597784"/>
    <w:rsid w:val="005B1C66"/>
    <w:rsid w:val="005B591F"/>
    <w:rsid w:val="005C6664"/>
    <w:rsid w:val="005E2C7A"/>
    <w:rsid w:val="005E727D"/>
    <w:rsid w:val="00606E14"/>
    <w:rsid w:val="00621B34"/>
    <w:rsid w:val="00643E50"/>
    <w:rsid w:val="00654C52"/>
    <w:rsid w:val="0066099B"/>
    <w:rsid w:val="0066381C"/>
    <w:rsid w:val="00674A82"/>
    <w:rsid w:val="006A0B4E"/>
    <w:rsid w:val="006A5F22"/>
    <w:rsid w:val="006C3612"/>
    <w:rsid w:val="006F6199"/>
    <w:rsid w:val="007157C6"/>
    <w:rsid w:val="00724F1F"/>
    <w:rsid w:val="00744EFD"/>
    <w:rsid w:val="00750718"/>
    <w:rsid w:val="00772188"/>
    <w:rsid w:val="007E1F35"/>
    <w:rsid w:val="007E6CC9"/>
    <w:rsid w:val="008053AC"/>
    <w:rsid w:val="00810FC9"/>
    <w:rsid w:val="00811709"/>
    <w:rsid w:val="00823AF9"/>
    <w:rsid w:val="00864720"/>
    <w:rsid w:val="00871798"/>
    <w:rsid w:val="00873818"/>
    <w:rsid w:val="0087645D"/>
    <w:rsid w:val="00883E1C"/>
    <w:rsid w:val="008B0ED4"/>
    <w:rsid w:val="008D08DB"/>
    <w:rsid w:val="008F02F6"/>
    <w:rsid w:val="008F1ED0"/>
    <w:rsid w:val="00907B9D"/>
    <w:rsid w:val="009364D6"/>
    <w:rsid w:val="00947441"/>
    <w:rsid w:val="00954AFF"/>
    <w:rsid w:val="009A112A"/>
    <w:rsid w:val="009B77B8"/>
    <w:rsid w:val="009E201D"/>
    <w:rsid w:val="00A161BB"/>
    <w:rsid w:val="00A36DEC"/>
    <w:rsid w:val="00A37D6A"/>
    <w:rsid w:val="00A44A86"/>
    <w:rsid w:val="00A45E7A"/>
    <w:rsid w:val="00A72946"/>
    <w:rsid w:val="00A82DAD"/>
    <w:rsid w:val="00A87787"/>
    <w:rsid w:val="00AA0724"/>
    <w:rsid w:val="00AB4768"/>
    <w:rsid w:val="00AC4EC4"/>
    <w:rsid w:val="00AE6C07"/>
    <w:rsid w:val="00B02F3A"/>
    <w:rsid w:val="00B232DD"/>
    <w:rsid w:val="00B23AEB"/>
    <w:rsid w:val="00B32D0E"/>
    <w:rsid w:val="00B53BFA"/>
    <w:rsid w:val="00B56F45"/>
    <w:rsid w:val="00B6204A"/>
    <w:rsid w:val="00B665D6"/>
    <w:rsid w:val="00B8466F"/>
    <w:rsid w:val="00B9085E"/>
    <w:rsid w:val="00BC240D"/>
    <w:rsid w:val="00BC780B"/>
    <w:rsid w:val="00BD5CA7"/>
    <w:rsid w:val="00C02198"/>
    <w:rsid w:val="00C0622D"/>
    <w:rsid w:val="00C075AA"/>
    <w:rsid w:val="00C34DD4"/>
    <w:rsid w:val="00C52C60"/>
    <w:rsid w:val="00C5487B"/>
    <w:rsid w:val="00C5504B"/>
    <w:rsid w:val="00CD7C1B"/>
    <w:rsid w:val="00CE0756"/>
    <w:rsid w:val="00CF50AD"/>
    <w:rsid w:val="00CF5108"/>
    <w:rsid w:val="00D1451E"/>
    <w:rsid w:val="00D32315"/>
    <w:rsid w:val="00D379D3"/>
    <w:rsid w:val="00D40004"/>
    <w:rsid w:val="00D522B9"/>
    <w:rsid w:val="00D7230F"/>
    <w:rsid w:val="00D738E3"/>
    <w:rsid w:val="00DA7B55"/>
    <w:rsid w:val="00DB7726"/>
    <w:rsid w:val="00DD3629"/>
    <w:rsid w:val="00DE4FFF"/>
    <w:rsid w:val="00DF464C"/>
    <w:rsid w:val="00E344FD"/>
    <w:rsid w:val="00E41CED"/>
    <w:rsid w:val="00E44CCA"/>
    <w:rsid w:val="00E74AB8"/>
    <w:rsid w:val="00EB0662"/>
    <w:rsid w:val="00ED5264"/>
    <w:rsid w:val="00F0199E"/>
    <w:rsid w:val="00F11730"/>
    <w:rsid w:val="00F14933"/>
    <w:rsid w:val="00F20A88"/>
    <w:rsid w:val="00F27C3F"/>
    <w:rsid w:val="00F42ADA"/>
    <w:rsid w:val="00F43371"/>
    <w:rsid w:val="00F550C8"/>
    <w:rsid w:val="00F55F54"/>
    <w:rsid w:val="00FA1196"/>
    <w:rsid w:val="00FD514B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B575"/>
  <w15:docId w15:val="{E732DACB-1412-4816-9C29-1289CBD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67F1"/>
    <w:pPr>
      <w:keepNext/>
      <w:widowControl/>
      <w:autoSpaceDN/>
      <w:adjustRightInd/>
      <w:jc w:val="center"/>
      <w:outlineLvl w:val="0"/>
    </w:pPr>
    <w:rPr>
      <w:rFonts w:cs="Times New Roman"/>
      <w:b/>
      <w:bCs/>
      <w:color w:val="auto"/>
      <w:sz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667F1"/>
    <w:pPr>
      <w:keepNext/>
      <w:widowControl/>
      <w:pBdr>
        <w:bottom w:val="thinThickThinSmallGap" w:sz="24" w:space="1" w:color="auto"/>
      </w:pBdr>
      <w:autoSpaceDN/>
      <w:adjustRightInd/>
      <w:outlineLvl w:val="3"/>
    </w:pPr>
    <w:rPr>
      <w:rFonts w:eastAsia="PragmaticaCTT" w:cs="Times New Roman"/>
      <w:i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rsid w:val="0052738E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67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7F1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4667F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7F1"/>
    <w:rPr>
      <w:rFonts w:ascii="Times New Roman" w:eastAsia="PragmaticaCTT" w:hAnsi="Times New Roman" w:cs="Times New Roman"/>
      <w:i/>
      <w:sz w:val="20"/>
      <w:szCs w:val="20"/>
      <w:lang w:eastAsia="ru-RU"/>
    </w:rPr>
  </w:style>
  <w:style w:type="paragraph" w:styleId="a8">
    <w:name w:val="header"/>
    <w:basedOn w:val="a"/>
    <w:link w:val="a9"/>
    <w:rsid w:val="004667F1"/>
    <w:pPr>
      <w:widowControl/>
      <w:tabs>
        <w:tab w:val="center" w:pos="4677"/>
        <w:tab w:val="right" w:pos="9355"/>
      </w:tabs>
      <w:autoSpaceDN/>
      <w:adjustRightInd/>
    </w:pPr>
    <w:rPr>
      <w:rFonts w:cs="Times New Roman"/>
      <w:color w:val="auto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466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6F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6BC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d">
    <w:name w:val="footer"/>
    <w:basedOn w:val="a"/>
    <w:link w:val="ae"/>
    <w:uiPriority w:val="99"/>
    <w:unhideWhenUsed/>
    <w:rsid w:val="006A5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5F22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qFormat/>
    <w:rsid w:val="00643E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">
    <w:name w:val="No Spacing"/>
    <w:qFormat/>
    <w:rsid w:val="00643E5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0">
    <w:name w:val="Emphasis"/>
    <w:uiPriority w:val="20"/>
    <w:qFormat/>
    <w:rsid w:val="00173135"/>
    <w:rPr>
      <w:i/>
      <w:iCs/>
    </w:rPr>
  </w:style>
  <w:style w:type="paragraph" w:styleId="af1">
    <w:name w:val="Normal (Web)"/>
    <w:basedOn w:val="a"/>
    <w:uiPriority w:val="99"/>
    <w:unhideWhenUsed/>
    <w:rsid w:val="00811709"/>
    <w:pPr>
      <w:widowControl/>
      <w:autoSpaceDN/>
      <w:adjustRightInd/>
      <w:spacing w:before="100" w:beforeAutospacing="1" w:after="100" w:afterAutospacing="1"/>
      <w:ind w:firstLine="709"/>
      <w:jc w:val="both"/>
    </w:pPr>
    <w:rPr>
      <w:rFonts w:cs="Times New Roman"/>
      <w:color w:val="auto"/>
      <w:lang w:val="ru-RU" w:eastAsia="ru-RU"/>
    </w:rPr>
  </w:style>
  <w:style w:type="character" w:styleId="af2">
    <w:name w:val="Strong"/>
    <w:basedOn w:val="a0"/>
    <w:uiPriority w:val="22"/>
    <w:qFormat/>
    <w:rsid w:val="00811709"/>
    <w:rPr>
      <w:b/>
      <w:bCs/>
    </w:rPr>
  </w:style>
  <w:style w:type="paragraph" w:styleId="af3">
    <w:name w:val="Plain Text"/>
    <w:basedOn w:val="a"/>
    <w:link w:val="af4"/>
    <w:rsid w:val="00452F03"/>
    <w:pPr>
      <w:widowControl/>
      <w:autoSpaceDN/>
      <w:adjustRightInd/>
    </w:pPr>
    <w:rPr>
      <w:rFonts w:ascii="Courier New" w:hAnsi="Courier New" w:cs="Courier New"/>
      <w:b/>
      <w:color w:val="auto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rsid w:val="00452F03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C68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C682C"/>
    <w:rPr>
      <w:rFonts w:ascii="Times New Roman" w:eastAsia="Times New Roman" w:hAnsi="Times New Roman" w:cs="Tahoma"/>
      <w:color w:val="000000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1C682C"/>
    <w:rPr>
      <w:vertAlign w:val="superscript"/>
    </w:rPr>
  </w:style>
  <w:style w:type="paragraph" w:customStyle="1" w:styleId="af8">
    <w:name w:val="Текст статьи"/>
    <w:basedOn w:val="a"/>
    <w:link w:val="af9"/>
    <w:qFormat/>
    <w:rsid w:val="00411FE3"/>
    <w:pPr>
      <w:autoSpaceDN/>
      <w:adjustRightInd/>
      <w:ind w:firstLine="425"/>
      <w:jc w:val="both"/>
    </w:pPr>
    <w:rPr>
      <w:rFonts w:cs="Times New Roman"/>
      <w:color w:val="auto"/>
      <w:szCs w:val="28"/>
      <w:lang w:val="ru-RU" w:eastAsia="ru-RU"/>
    </w:rPr>
  </w:style>
  <w:style w:type="character" w:customStyle="1" w:styleId="af9">
    <w:name w:val="Текст статьи Знак Знак"/>
    <w:link w:val="af8"/>
    <w:rsid w:val="00411FE3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longtext">
    <w:name w:val="long_text"/>
    <w:rsid w:val="00411FE3"/>
  </w:style>
  <w:style w:type="paragraph" w:styleId="HTML">
    <w:name w:val="HTML Preformatted"/>
    <w:basedOn w:val="a"/>
    <w:link w:val="HTML0"/>
    <w:rsid w:val="00411F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color w:val="333377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11FE3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table" w:styleId="afa">
    <w:name w:val="Table Grid"/>
    <w:basedOn w:val="a1"/>
    <w:uiPriority w:val="59"/>
    <w:rsid w:val="00F2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27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nipchi.ru/updoc/obzor-epid.-situatsii-po-brutsellezu-v-rf-v-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m.nih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00let@oniip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3E5E-95DD-4F2B-B6CA-48A05F61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2024-06-05T08:22:00Z</cp:lastPrinted>
  <dcterms:created xsi:type="dcterms:W3CDTF">2024-05-13T03:48:00Z</dcterms:created>
  <dcterms:modified xsi:type="dcterms:W3CDTF">2024-06-05T09:08:00Z</dcterms:modified>
</cp:coreProperties>
</file>