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A" w:rsidRPr="00440D5C" w:rsidRDefault="0099021A" w:rsidP="00653625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ОБЪЯВЛЕНИЕ</w:t>
      </w:r>
      <w:r w:rsidR="00920F3B">
        <w:rPr>
          <w:rFonts w:ascii="Times New Roman" w:hAnsi="Times New Roman" w:cs="Times New Roman"/>
          <w:b/>
        </w:rPr>
        <w:t xml:space="preserve"> № 4</w:t>
      </w:r>
    </w:p>
    <w:p w:rsidR="00391863" w:rsidRPr="00440D5C" w:rsidRDefault="0099021A" w:rsidP="00870FF7">
      <w:pPr>
        <w:jc w:val="center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 соответствии  со  статьей  336.1 Трудового  кодекса  Российской  Федерации  и  приказа  Минобрнауки  России  от  02.09.2015 № 937 «Об  утверждении  перечня  должностей  научных  работников,  подлежащих  замещению  по  конкурсу</w:t>
      </w:r>
      <w:r w:rsidR="007514C2" w:rsidRPr="00440D5C">
        <w:rPr>
          <w:rFonts w:ascii="Times New Roman" w:hAnsi="Times New Roman" w:cs="Times New Roman"/>
        </w:rPr>
        <w:t>,  и  порядка  проведения  указанного  конкурса»</w:t>
      </w:r>
    </w:p>
    <w:p w:rsidR="00240F22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</w:rPr>
        <w:t xml:space="preserve">  ФБУН  «Омский  НИИ  природно-очаговых  инфекций» Роспотребнадзора  </w:t>
      </w:r>
      <w:r w:rsidRPr="00440D5C">
        <w:rPr>
          <w:rFonts w:ascii="Times New Roman" w:hAnsi="Times New Roman" w:cs="Times New Roman"/>
          <w:b/>
        </w:rPr>
        <w:t xml:space="preserve">с  </w:t>
      </w:r>
      <w:r w:rsidR="00653625">
        <w:rPr>
          <w:rFonts w:ascii="Times New Roman" w:hAnsi="Times New Roman" w:cs="Times New Roman"/>
          <w:b/>
        </w:rPr>
        <w:t>1</w:t>
      </w:r>
      <w:r w:rsidR="00C75BBE">
        <w:rPr>
          <w:rFonts w:ascii="Times New Roman" w:hAnsi="Times New Roman" w:cs="Times New Roman"/>
          <w:b/>
        </w:rPr>
        <w:t>9</w:t>
      </w:r>
      <w:r w:rsidRPr="00440D5C">
        <w:rPr>
          <w:rFonts w:ascii="Times New Roman" w:hAnsi="Times New Roman" w:cs="Times New Roman"/>
          <w:b/>
        </w:rPr>
        <w:t>.08.20</w:t>
      </w:r>
      <w:r w:rsidR="00653625">
        <w:rPr>
          <w:rFonts w:ascii="Times New Roman" w:hAnsi="Times New Roman" w:cs="Times New Roman"/>
          <w:b/>
        </w:rPr>
        <w:t>2</w:t>
      </w:r>
      <w:r w:rsidRPr="00440D5C">
        <w:rPr>
          <w:rFonts w:ascii="Times New Roman" w:hAnsi="Times New Roman" w:cs="Times New Roman"/>
          <w:b/>
        </w:rPr>
        <w:t>1 объявляет  конкурс  на  замещение  должностей  научных  работников.</w:t>
      </w:r>
      <w:r w:rsidR="00377E36" w:rsidRPr="00440D5C">
        <w:rPr>
          <w:rFonts w:ascii="Times New Roman" w:hAnsi="Times New Roman" w:cs="Times New Roman"/>
          <w:b/>
        </w:rPr>
        <w:t xml:space="preserve"> Объявление о конкурсе институт размещает на своем официальном сайте </w:t>
      </w:r>
      <w:hyperlink r:id="rId9" w:history="1"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oniipi</w:t>
        </w:r>
        <w:proofErr w:type="spellEnd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org</w:t>
        </w:r>
      </w:hyperlink>
      <w:r w:rsidR="00285A07" w:rsidRPr="00440D5C">
        <w:rPr>
          <w:rStyle w:val="ab"/>
          <w:rFonts w:ascii="Times New Roman" w:hAnsi="Times New Roman" w:cs="Times New Roman"/>
          <w:b/>
          <w:color w:val="auto"/>
          <w:u w:val="none"/>
        </w:rPr>
        <w:t xml:space="preserve">  </w:t>
      </w:r>
      <w:r w:rsidR="00870FF7" w:rsidRPr="00440D5C">
        <w:rPr>
          <w:rFonts w:ascii="Times New Roman" w:hAnsi="Times New Roman" w:cs="Times New Roman"/>
          <w:b/>
        </w:rPr>
        <w:t>и на портале вакансий  «</w:t>
      </w:r>
      <w:r w:rsidR="00870FF7" w:rsidRPr="00440D5C">
        <w:rPr>
          <w:rFonts w:ascii="Times New Roman" w:hAnsi="Times New Roman" w:cs="Times New Roman"/>
          <w:b/>
          <w:lang w:val="en-US"/>
        </w:rPr>
        <w:t>http</w:t>
      </w:r>
      <w:r w:rsidR="00870FF7" w:rsidRPr="00440D5C">
        <w:rPr>
          <w:rFonts w:ascii="Times New Roman" w:hAnsi="Times New Roman" w:cs="Times New Roman"/>
          <w:b/>
        </w:rPr>
        <w:t xml:space="preserve">://ученые </w:t>
      </w:r>
      <w:proofErr w:type="spellStart"/>
      <w:r w:rsidR="00870FF7" w:rsidRPr="00440D5C">
        <w:rPr>
          <w:rFonts w:ascii="Times New Roman" w:hAnsi="Times New Roman" w:cs="Times New Roman"/>
          <w:b/>
        </w:rPr>
        <w:t>исследователи</w:t>
      </w:r>
      <w:proofErr w:type="gramStart"/>
      <w:r w:rsidR="00870FF7" w:rsidRPr="00440D5C">
        <w:rPr>
          <w:rFonts w:ascii="Times New Roman" w:hAnsi="Times New Roman" w:cs="Times New Roman"/>
          <w:b/>
        </w:rPr>
        <w:t>.р</w:t>
      </w:r>
      <w:proofErr w:type="gramEnd"/>
      <w:r w:rsidR="00870FF7" w:rsidRPr="00440D5C">
        <w:rPr>
          <w:rFonts w:ascii="Times New Roman" w:hAnsi="Times New Roman" w:cs="Times New Roman"/>
          <w:b/>
        </w:rPr>
        <w:t>ф</w:t>
      </w:r>
      <w:proofErr w:type="spellEnd"/>
      <w:r w:rsidR="00870FF7" w:rsidRPr="00440D5C">
        <w:rPr>
          <w:rFonts w:ascii="Times New Roman" w:hAnsi="Times New Roman" w:cs="Times New Roman"/>
          <w:b/>
        </w:rPr>
        <w:t>».</w:t>
      </w:r>
    </w:p>
    <w:p w:rsidR="00001FE7" w:rsidRPr="00440D5C" w:rsidRDefault="001D7AEE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Заявки</w:t>
      </w:r>
      <w:r w:rsidR="00870FF7" w:rsidRPr="00440D5C">
        <w:rPr>
          <w:rFonts w:ascii="Times New Roman" w:hAnsi="Times New Roman" w:cs="Times New Roman"/>
          <w:b/>
        </w:rPr>
        <w:t xml:space="preserve"> для участия в конкурсе</w:t>
      </w:r>
      <w:r w:rsidRPr="00440D5C">
        <w:rPr>
          <w:rFonts w:ascii="Times New Roman" w:hAnsi="Times New Roman" w:cs="Times New Roman"/>
          <w:b/>
        </w:rPr>
        <w:t xml:space="preserve"> размещать на портале вакансий.</w:t>
      </w:r>
    </w:p>
    <w:p w:rsidR="0099021A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Прием  заявок  для  участия  в  конкурсе</w:t>
      </w:r>
      <w:r w:rsidR="007C6690" w:rsidRPr="00440D5C">
        <w:rPr>
          <w:rFonts w:ascii="Times New Roman" w:hAnsi="Times New Roman" w:cs="Times New Roman"/>
          <w:b/>
        </w:rPr>
        <w:t xml:space="preserve">  заканчивается  </w:t>
      </w:r>
      <w:r w:rsidR="00653625">
        <w:rPr>
          <w:rFonts w:ascii="Times New Roman" w:hAnsi="Times New Roman" w:cs="Times New Roman"/>
          <w:b/>
        </w:rPr>
        <w:t>1</w:t>
      </w:r>
      <w:r w:rsidR="00E243F5">
        <w:rPr>
          <w:rFonts w:ascii="Times New Roman" w:hAnsi="Times New Roman" w:cs="Times New Roman"/>
          <w:b/>
        </w:rPr>
        <w:t>8</w:t>
      </w:r>
      <w:r w:rsidR="007C6690" w:rsidRPr="00440D5C">
        <w:rPr>
          <w:rFonts w:ascii="Times New Roman" w:hAnsi="Times New Roman" w:cs="Times New Roman"/>
          <w:b/>
        </w:rPr>
        <w:t>.10.20</w:t>
      </w:r>
      <w:r w:rsidR="00653625">
        <w:rPr>
          <w:rFonts w:ascii="Times New Roman" w:hAnsi="Times New Roman" w:cs="Times New Roman"/>
          <w:b/>
        </w:rPr>
        <w:t>2</w:t>
      </w:r>
      <w:r w:rsidR="007C6690" w:rsidRPr="00440D5C">
        <w:rPr>
          <w:rFonts w:ascii="Times New Roman" w:hAnsi="Times New Roman" w:cs="Times New Roman"/>
          <w:b/>
        </w:rPr>
        <w:t>1.</w:t>
      </w:r>
    </w:p>
    <w:p w:rsidR="00391863" w:rsidRPr="00440D5C" w:rsidRDefault="0039186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0F22" w:rsidRPr="00440D5C" w:rsidRDefault="00240F2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Данные для конкурса</w:t>
      </w: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2794"/>
        <w:gridCol w:w="2551"/>
      </w:tblGrid>
      <w:tr w:rsidR="00C11E94" w:rsidRPr="00440D5C" w:rsidTr="00692429">
        <w:tc>
          <w:tcPr>
            <w:tcW w:w="1702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391863" w:rsidRPr="00440D5C">
              <w:rPr>
                <w:rFonts w:cs="Times New Roman"/>
                <w:sz w:val="20"/>
                <w:szCs w:val="20"/>
              </w:rPr>
              <w:t>научно-исследовательского подразделения</w:t>
            </w:r>
          </w:p>
        </w:tc>
        <w:tc>
          <w:tcPr>
            <w:tcW w:w="170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992" w:type="dxa"/>
          </w:tcPr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Количество вакансий</w:t>
            </w:r>
          </w:p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(ставок)</w:t>
            </w:r>
          </w:p>
        </w:tc>
        <w:tc>
          <w:tcPr>
            <w:tcW w:w="2794" w:type="dxa"/>
          </w:tcPr>
          <w:p w:rsidR="007E026E" w:rsidRPr="00440D5C" w:rsidRDefault="0035625D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Условия трудового договора (</w:t>
            </w:r>
            <w:r w:rsidR="00391863" w:rsidRPr="00440D5C">
              <w:rPr>
                <w:rFonts w:cs="Times New Roman"/>
                <w:sz w:val="20"/>
                <w:szCs w:val="20"/>
              </w:rPr>
              <w:t>ф</w:t>
            </w:r>
            <w:r w:rsidRPr="00440D5C">
              <w:rPr>
                <w:rFonts w:cs="Times New Roman"/>
                <w:sz w:val="20"/>
                <w:szCs w:val="20"/>
              </w:rPr>
              <w:t>ункции,</w:t>
            </w:r>
            <w:r w:rsidR="00391863" w:rsidRPr="00440D5C">
              <w:rPr>
                <w:rFonts w:cs="Times New Roman"/>
                <w:sz w:val="20"/>
                <w:szCs w:val="20"/>
              </w:rPr>
              <w:t xml:space="preserve"> срок договора,</w:t>
            </w:r>
            <w:r w:rsidRPr="00440D5C">
              <w:rPr>
                <w:rFonts w:cs="Times New Roman"/>
                <w:sz w:val="20"/>
                <w:szCs w:val="20"/>
              </w:rPr>
              <w:t xml:space="preserve"> о</w:t>
            </w:r>
            <w:r w:rsidR="007E026E" w:rsidRPr="00440D5C">
              <w:rPr>
                <w:rFonts w:cs="Times New Roman"/>
                <w:sz w:val="20"/>
                <w:szCs w:val="20"/>
              </w:rPr>
              <w:t>плата труда, дополнительные социальные гарантии</w:t>
            </w:r>
            <w:r w:rsidRPr="00440D5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285A07" w:rsidRPr="00440D5C" w:rsidTr="00692429">
        <w:tc>
          <w:tcPr>
            <w:tcW w:w="1702" w:type="dxa"/>
          </w:tcPr>
          <w:p w:rsidR="00285A07" w:rsidRPr="00440D5C" w:rsidRDefault="00D656C9" w:rsidP="00D656C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Группа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л</w:t>
            </w:r>
            <w:r w:rsidR="00285A07" w:rsidRPr="00440D5C">
              <w:rPr>
                <w:rFonts w:ascii="Times New Roman" w:hAnsi="Times New Roman" w:cs="Times New Roman"/>
              </w:rPr>
              <w:t>аборатори</w:t>
            </w:r>
            <w:r w:rsidRPr="00440D5C">
              <w:rPr>
                <w:rFonts w:ascii="Times New Roman" w:hAnsi="Times New Roman" w:cs="Times New Roman"/>
              </w:rPr>
              <w:t>и</w:t>
            </w:r>
            <w:r w:rsidR="00285A07" w:rsidRPr="00440D5C">
              <w:rPr>
                <w:rFonts w:ascii="Times New Roman" w:hAnsi="Times New Roman" w:cs="Times New Roman"/>
              </w:rPr>
              <w:t xml:space="preserve"> молекулярной диагностики отдела природно-очаговых бактериальных зоонозов</w:t>
            </w:r>
          </w:p>
        </w:tc>
        <w:tc>
          <w:tcPr>
            <w:tcW w:w="1701" w:type="dxa"/>
          </w:tcPr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992" w:type="dxa"/>
          </w:tcPr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  1</w:t>
            </w:r>
          </w:p>
        </w:tc>
        <w:tc>
          <w:tcPr>
            <w:tcW w:w="2794" w:type="dxa"/>
          </w:tcPr>
          <w:p w:rsidR="003C0929" w:rsidRPr="00440D5C" w:rsidRDefault="00D91B05" w:rsidP="003C0929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</w:t>
            </w:r>
            <w:r w:rsidRPr="00440D5C">
              <w:rPr>
                <w:rFonts w:ascii="Times New Roman" w:hAnsi="Times New Roman" w:cs="Times New Roman"/>
              </w:rPr>
              <w:t>лаборатории молекулярной диагностик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>, в группе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 патогенности</w:t>
            </w:r>
            <w:r w:rsidR="003C0929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D91B05" w:rsidRPr="00440D5C" w:rsidRDefault="00D91B05" w:rsidP="00D91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C75BBE" w:rsidRPr="00440D5C" w:rsidRDefault="00D91B05" w:rsidP="00C75BB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оклад </w:t>
            </w:r>
            <w:r w:rsidR="00C75BBE" w:rsidRPr="00440D5C">
              <w:rPr>
                <w:rFonts w:ascii="Times New Roman" w:hAnsi="Times New Roman" w:cs="Times New Roman"/>
              </w:rPr>
              <w:t>7 </w:t>
            </w:r>
            <w:r w:rsidR="00C75BBE">
              <w:rPr>
                <w:rFonts w:ascii="Times New Roman" w:hAnsi="Times New Roman" w:cs="Times New Roman"/>
              </w:rPr>
              <w:t>779</w:t>
            </w:r>
            <w:r w:rsidR="00C75BBE" w:rsidRPr="00440D5C">
              <w:rPr>
                <w:rFonts w:ascii="Times New Roman" w:hAnsi="Times New Roman" w:cs="Times New Roman"/>
              </w:rPr>
              <w:t xml:space="preserve"> руб. + выплаты (реализующие «дорожную карту» и по Положению об оплате труда);</w:t>
            </w:r>
          </w:p>
          <w:p w:rsidR="00C75BBE" w:rsidRDefault="00C75BBE" w:rsidP="00C75BB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  <w:r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285A07" w:rsidRPr="00440D5C" w:rsidRDefault="00C75BBE" w:rsidP="00C75BBE"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соцпакет</w:t>
            </w:r>
            <w:proofErr w:type="spellEnd"/>
            <w:r w:rsidRPr="00440D5C">
              <w:t xml:space="preserve"> </w:t>
            </w:r>
          </w:p>
        </w:tc>
        <w:tc>
          <w:tcPr>
            <w:tcW w:w="2551" w:type="dxa"/>
          </w:tcPr>
          <w:p w:rsidR="002F1169" w:rsidRPr="00C75BBE" w:rsidRDefault="002F1169" w:rsidP="002F1169">
            <w:pPr>
              <w:rPr>
                <w:rFonts w:ascii="Times New Roman" w:eastAsia="Times New Roman" w:hAnsi="Times New Roman" w:cs="Times New Roman"/>
              </w:rPr>
            </w:pPr>
            <w:r w:rsidRPr="00C75BBE">
              <w:rPr>
                <w:rFonts w:ascii="Times New Roman" w:eastAsia="Times New Roman" w:hAnsi="Times New Roman" w:cs="Times New Roman"/>
              </w:rPr>
              <w:t xml:space="preserve">Образование высшее медицинское.           Очная аспирантура по специальностям 14.02.02 – эпидемиология  и  03.02.03 –микробиология на </w:t>
            </w:r>
            <w:r w:rsidR="0025525F" w:rsidRPr="00C75BBE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BBE">
              <w:rPr>
                <w:rFonts w:ascii="Times New Roman" w:eastAsia="Times New Roman" w:hAnsi="Times New Roman" w:cs="Times New Roman"/>
              </w:rPr>
              <w:t>кафедр</w:t>
            </w:r>
            <w:r w:rsidR="0025525F" w:rsidRPr="00C75BBE">
              <w:rPr>
                <w:rFonts w:ascii="Times New Roman" w:eastAsia="Times New Roman" w:hAnsi="Times New Roman" w:cs="Times New Roman"/>
              </w:rPr>
              <w:t>е</w:t>
            </w:r>
            <w:r w:rsidRPr="00C75BBE">
              <w:rPr>
                <w:rFonts w:ascii="Times New Roman" w:eastAsia="Times New Roman" w:hAnsi="Times New Roman" w:cs="Times New Roman"/>
              </w:rPr>
              <w:t xml:space="preserve"> </w:t>
            </w:r>
            <w:r w:rsidR="0025525F" w:rsidRPr="00C75BBE">
              <w:rPr>
                <w:rFonts w:ascii="Times New Roman" w:eastAsia="Times New Roman" w:hAnsi="Times New Roman" w:cs="Times New Roman"/>
              </w:rPr>
              <w:t>эпидемиологии</w:t>
            </w:r>
            <w:r w:rsidRPr="00C75B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5BBE">
              <w:rPr>
                <w:rFonts w:ascii="Times New Roman" w:eastAsia="Times New Roman" w:hAnsi="Times New Roman" w:cs="Times New Roman"/>
              </w:rPr>
              <w:t>ОмГМУ</w:t>
            </w:r>
            <w:proofErr w:type="spellEnd"/>
            <w:r w:rsidRPr="00C75BBE">
              <w:rPr>
                <w:rFonts w:ascii="Times New Roman" w:eastAsia="Times New Roman" w:hAnsi="Times New Roman" w:cs="Times New Roman"/>
              </w:rPr>
              <w:t>. Владение эпидемиологическими, микробиологическими, молекулярно-биологическими, иммунологическими методами исследовани</w:t>
            </w:r>
            <w:r w:rsidR="00687EFB" w:rsidRPr="00C75BBE">
              <w:rPr>
                <w:rFonts w:ascii="Times New Roman" w:eastAsia="Times New Roman" w:hAnsi="Times New Roman" w:cs="Times New Roman"/>
              </w:rPr>
              <w:t>я</w:t>
            </w:r>
            <w:r w:rsidRPr="00C75BBE">
              <w:rPr>
                <w:rFonts w:ascii="Times New Roman" w:eastAsia="Times New Roman" w:hAnsi="Times New Roman" w:cs="Times New Roman"/>
              </w:rPr>
              <w:t xml:space="preserve">. Наличие публикаций в изданиях, индексируемых в РИНЦ, Scopus, </w:t>
            </w:r>
            <w:proofErr w:type="spellStart"/>
            <w:r w:rsidRPr="00C75BBE"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 w:rsidRPr="00C75B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5BBE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75B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5BBE"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 w:rsidRPr="00C75BBE">
              <w:rPr>
                <w:rFonts w:ascii="Times New Roman" w:eastAsia="Times New Roman" w:hAnsi="Times New Roman" w:cs="Times New Roman"/>
              </w:rPr>
              <w:t xml:space="preserve">.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Владение базовыми компьютерными программами, владение статистическими ППП. </w:t>
            </w:r>
            <w:r w:rsidRPr="00C75BBE">
              <w:rPr>
                <w:rFonts w:ascii="Times New Roman" w:eastAsia="Times New Roman" w:hAnsi="Times New Roman" w:cs="Times New Roman"/>
              </w:rPr>
              <w:t xml:space="preserve">Владение английским языком – не ниже возможности чтения специальной литературы.  </w:t>
            </w:r>
          </w:p>
          <w:p w:rsidR="00285A07" w:rsidRPr="00C75BBE" w:rsidRDefault="00285A07" w:rsidP="00D656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2429" w:rsidRPr="00440D5C" w:rsidTr="00692429">
        <w:tc>
          <w:tcPr>
            <w:tcW w:w="1702" w:type="dxa"/>
          </w:tcPr>
          <w:p w:rsidR="00692429" w:rsidRPr="00440D5C" w:rsidRDefault="00823668" w:rsidP="0082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отдела природно-очаговых вирусных инфекций </w:t>
            </w:r>
          </w:p>
        </w:tc>
        <w:tc>
          <w:tcPr>
            <w:tcW w:w="1701" w:type="dxa"/>
          </w:tcPr>
          <w:p w:rsidR="00692429" w:rsidRPr="00440D5C" w:rsidRDefault="00692429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  <w:p w:rsidR="00692429" w:rsidRPr="00440D5C" w:rsidRDefault="00692429" w:rsidP="00BC4BA2">
            <w:pPr>
              <w:rPr>
                <w:rFonts w:ascii="Times New Roman" w:hAnsi="Times New Roman" w:cs="Times New Roman"/>
              </w:rPr>
            </w:pPr>
          </w:p>
          <w:p w:rsidR="00692429" w:rsidRPr="00440D5C" w:rsidRDefault="00692429" w:rsidP="00B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2429" w:rsidRPr="00440D5C" w:rsidRDefault="00692429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  1</w:t>
            </w:r>
          </w:p>
        </w:tc>
        <w:tc>
          <w:tcPr>
            <w:tcW w:w="2794" w:type="dxa"/>
          </w:tcPr>
          <w:p w:rsidR="00823668" w:rsidRPr="00440D5C" w:rsidRDefault="00823668" w:rsidP="00823668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</w:t>
            </w:r>
            <w:r>
              <w:rPr>
                <w:rFonts w:ascii="Times New Roman" w:eastAsia="Times New Roman" w:hAnsi="Times New Roman" w:cs="Times New Roman"/>
              </w:rPr>
              <w:t>лаборатории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патогенности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23668" w:rsidRPr="00440D5C" w:rsidRDefault="00823668" w:rsidP="0082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EA0788" w:rsidRPr="00440D5C" w:rsidRDefault="00692429" w:rsidP="00EA0788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оклад </w:t>
            </w:r>
            <w:r w:rsidR="00EA0788" w:rsidRPr="00440D5C">
              <w:rPr>
                <w:rFonts w:ascii="Times New Roman" w:hAnsi="Times New Roman" w:cs="Times New Roman"/>
              </w:rPr>
              <w:t>7 </w:t>
            </w:r>
            <w:r w:rsidR="00EA0788">
              <w:rPr>
                <w:rFonts w:ascii="Times New Roman" w:hAnsi="Times New Roman" w:cs="Times New Roman"/>
              </w:rPr>
              <w:t>779</w:t>
            </w:r>
            <w:r w:rsidR="00EA0788" w:rsidRPr="00440D5C">
              <w:rPr>
                <w:rFonts w:ascii="Times New Roman" w:hAnsi="Times New Roman" w:cs="Times New Roman"/>
              </w:rPr>
              <w:t xml:space="preserve"> руб. + выплаты (реализующие «дорожную карту» и по </w:t>
            </w:r>
            <w:r w:rsidR="00EA0788" w:rsidRPr="00440D5C">
              <w:rPr>
                <w:rFonts w:ascii="Times New Roman" w:hAnsi="Times New Roman" w:cs="Times New Roman"/>
              </w:rPr>
              <w:lastRenderedPageBreak/>
              <w:t>Положению об оплате труда);</w:t>
            </w:r>
          </w:p>
          <w:p w:rsidR="00EA0788" w:rsidRDefault="00EA0788" w:rsidP="00EA0788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  <w:r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692429" w:rsidRPr="00440D5C" w:rsidRDefault="00EA0788" w:rsidP="00EA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соцпакет</w:t>
            </w:r>
            <w:proofErr w:type="spellEnd"/>
          </w:p>
        </w:tc>
        <w:tc>
          <w:tcPr>
            <w:tcW w:w="2551" w:type="dxa"/>
          </w:tcPr>
          <w:p w:rsidR="00247726" w:rsidRPr="00247726" w:rsidRDefault="00247726" w:rsidP="00BA49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lastRenderedPageBreak/>
              <w:t>Образование высшее </w:t>
            </w:r>
            <w:proofErr w:type="spellStart"/>
            <w:r w:rsidRPr="00247726">
              <w:rPr>
                <w:rFonts w:ascii="yandex-sans" w:eastAsia="Times New Roman" w:hAnsi="yandex-sans" w:cs="Times New Roman"/>
                <w:color w:val="000000"/>
              </w:rPr>
              <w:t>медицинское</w:t>
            </w:r>
            <w:proofErr w:type="gramStart"/>
            <w:r w:rsidR="00EA0788">
              <w:rPr>
                <w:rFonts w:ascii="yandex-sans" w:eastAsia="Times New Roman" w:hAnsi="yandex-sans" w:cs="Times New Roman"/>
                <w:color w:val="000000"/>
              </w:rPr>
              <w:t>,д</w:t>
            </w:r>
            <w:proofErr w:type="gramEnd"/>
            <w:r w:rsidR="00EA0788">
              <w:rPr>
                <w:rFonts w:ascii="yandex-sans" w:eastAsia="Times New Roman" w:hAnsi="yandex-sans" w:cs="Times New Roman"/>
                <w:color w:val="000000"/>
              </w:rPr>
              <w:t>иплом</w:t>
            </w:r>
            <w:proofErr w:type="spellEnd"/>
            <w:r w:rsidR="00EA0788">
              <w:rPr>
                <w:rFonts w:ascii="yandex-sans" w:eastAsia="Times New Roman" w:hAnsi="yandex-sans" w:cs="Times New Roman"/>
                <w:color w:val="000000"/>
              </w:rPr>
              <w:t xml:space="preserve"> об окончании ординатуры по специальности «эпидемиология»</w:t>
            </w:r>
            <w:r w:rsidR="00DD2963">
              <w:rPr>
                <w:rFonts w:ascii="yandex-sans" w:eastAsia="Times New Roman" w:hAnsi="yandex-sans" w:cs="Times New Roman"/>
                <w:color w:val="000000"/>
              </w:rPr>
              <w:t>.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 </w:t>
            </w:r>
          </w:p>
          <w:p w:rsidR="001A792C" w:rsidRPr="00247726" w:rsidRDefault="00DD2963" w:rsidP="001A79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EA0788">
              <w:rPr>
                <w:rFonts w:ascii="yandex-sans" w:eastAsia="Times New Roman" w:hAnsi="yandex-sans" w:cs="Times New Roman"/>
                <w:color w:val="000000"/>
              </w:rPr>
              <w:t xml:space="preserve">Опыт работы в учреждениях медико-биологического профиля по </w:t>
            </w:r>
            <w:r w:rsidRPr="00EA0788">
              <w:rPr>
                <w:rFonts w:ascii="yandex-sans" w:eastAsia="Times New Roman" w:hAnsi="yandex-sans" w:cs="Times New Roman"/>
                <w:color w:val="000000"/>
              </w:rPr>
              <w:lastRenderedPageBreak/>
              <w:t>специальности эпидемиология,  не менее 3 лет.  Владение эпидемиологическими</w:t>
            </w:r>
            <w:r w:rsidR="001A792C" w:rsidRPr="00EA0788">
              <w:rPr>
                <w:rFonts w:ascii="yandex-sans" w:eastAsia="Times New Roman" w:hAnsi="yandex-sans" w:cs="Times New Roman"/>
                <w:color w:val="000000"/>
              </w:rPr>
              <w:t>,</w:t>
            </w:r>
            <w:r w:rsidRPr="00EA0788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1A792C" w:rsidRPr="00247726">
              <w:rPr>
                <w:rFonts w:ascii="yandex-sans" w:eastAsia="Times New Roman" w:hAnsi="yandex-sans" w:cs="Times New Roman"/>
                <w:color w:val="000000"/>
              </w:rPr>
              <w:t>молекулярно-генетическими, вирусологическими методами</w:t>
            </w:r>
            <w:r w:rsidR="00687EFB">
              <w:rPr>
                <w:rFonts w:ascii="yandex-sans" w:eastAsia="Times New Roman" w:hAnsi="yandex-sans" w:cs="Times New Roman"/>
                <w:color w:val="000000"/>
              </w:rPr>
              <w:t xml:space="preserve"> исследования.</w:t>
            </w:r>
          </w:p>
          <w:p w:rsidR="00247726" w:rsidRPr="00EA0788" w:rsidRDefault="0089222B" w:rsidP="0089222B">
            <w:pPr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 xml:space="preserve">Владение </w:t>
            </w:r>
            <w:r w:rsidR="00247726" w:rsidRPr="00247726">
              <w:rPr>
                <w:rFonts w:ascii="yandex-sans" w:eastAsia="Times New Roman" w:hAnsi="yandex-sans" w:cs="Times New Roman"/>
                <w:color w:val="000000"/>
              </w:rPr>
              <w:t>базовыми 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247726" w:rsidRPr="00247726">
              <w:rPr>
                <w:rFonts w:ascii="yandex-sans" w:eastAsia="Times New Roman" w:hAnsi="yandex-sans" w:cs="Times New Roman"/>
                <w:color w:val="000000"/>
              </w:rPr>
              <w:t>компьютерными</w:t>
            </w:r>
            <w:r w:rsidR="00BA49BB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247726" w:rsidRPr="00247726">
              <w:rPr>
                <w:rFonts w:ascii="yandex-sans" w:eastAsia="Times New Roman" w:hAnsi="yandex-sans" w:cs="Times New Roman"/>
                <w:color w:val="000000"/>
              </w:rPr>
              <w:t>программами, владение статистическими ППП.</w:t>
            </w:r>
          </w:p>
          <w:p w:rsidR="00692429" w:rsidRPr="00EA0788" w:rsidRDefault="00247726" w:rsidP="00EA07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Знание английского языка</w:t>
            </w:r>
            <w:r w:rsidR="0089222B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89222B">
              <w:rPr>
                <w:rFonts w:ascii="yandex-sans" w:eastAsia="Times New Roman" w:hAnsi="yandex-sans" w:cs="Times New Roman"/>
                <w:color w:val="000000"/>
              </w:rPr>
              <w:t xml:space="preserve">- 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желательно.</w:t>
            </w:r>
          </w:p>
        </w:tc>
      </w:tr>
    </w:tbl>
    <w:p w:rsidR="005966B6" w:rsidRPr="00440D5C" w:rsidRDefault="005966B6" w:rsidP="00C11E94">
      <w:pPr>
        <w:spacing w:after="0" w:line="240" w:lineRule="auto"/>
      </w:pPr>
    </w:p>
    <w:p w:rsidR="00E47BA4" w:rsidRPr="00440D5C" w:rsidRDefault="00762B3E" w:rsidP="00240F22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Перечень количественных показателей </w:t>
      </w:r>
      <w:r w:rsidR="00240F22" w:rsidRPr="00440D5C">
        <w:rPr>
          <w:rFonts w:ascii="Times New Roman" w:hAnsi="Times New Roman" w:cs="Times New Roman"/>
          <w:b/>
        </w:rPr>
        <w:t xml:space="preserve">(предполагаемой) </w:t>
      </w:r>
      <w:r w:rsidRPr="00440D5C">
        <w:rPr>
          <w:rFonts w:ascii="Times New Roman" w:hAnsi="Times New Roman" w:cs="Times New Roman"/>
          <w:b/>
        </w:rPr>
        <w:t>результативности труда научных работников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40"/>
        <w:gridCol w:w="1120"/>
        <w:gridCol w:w="5021"/>
      </w:tblGrid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6" w:rsidRPr="00440D5C" w:rsidRDefault="005966B6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 xml:space="preserve">N </w:t>
            </w:r>
            <w:proofErr w:type="gramStart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End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Комментарий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0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публикаций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импакт</w:t>
            </w:r>
            <w:proofErr w:type="spell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Общее количество опубликованных научных произведений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006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10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12 апреля 2013 г. N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 16, ст. 1956;2014, N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1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и от 26 февраля 2002 г. N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(Собрание законодательства Российской Федерации, 2002, N 9, ст. 935;2011, N 15, ст. 2138; N 37, ст. 5242; 2014, N 21, ст. 2718) и иными нормативными правовыми актами.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при его участии.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C11E9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010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bookmarkEnd w:id="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01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научно-популярных публикаций, подготовленных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публикации в изданиях, имеющих международные индексы ISBN, ISSN</w:t>
            </w: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01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на привлечение финансовых ресурсов в организацию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объем средств, полученных при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на конкурсной основе, как из бюджетных, так и внебюджетных источников;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в форме договоров на выполнение научно-исследовательских и опытно-конструкторских работ;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E94" w:rsidRPr="00440D5C" w:rsidRDefault="00C11E94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D3A" w:rsidRPr="00440D5C" w:rsidRDefault="00C62D3A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BA4" w:rsidRPr="00440D5C" w:rsidRDefault="00291083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Порядок проведения конкурса</w:t>
      </w:r>
    </w:p>
    <w:p w:rsidR="000D1863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Для участия в конкурсе претенденту необходимо </w:t>
      </w:r>
      <w:r>
        <w:rPr>
          <w:rFonts w:ascii="Times New Roman" w:hAnsi="Times New Roman" w:cs="Times New Roman"/>
        </w:rPr>
        <w:t>подать в учреждение</w:t>
      </w:r>
      <w:r w:rsidRPr="00440D5C">
        <w:rPr>
          <w:rFonts w:ascii="Times New Roman" w:hAnsi="Times New Roman" w:cs="Times New Roman"/>
        </w:rPr>
        <w:t xml:space="preserve"> </w:t>
      </w:r>
      <w:r w:rsidRPr="00440D5C">
        <w:rPr>
          <w:rFonts w:ascii="Times New Roman" w:hAnsi="Times New Roman" w:cs="Times New Roman"/>
          <w:b/>
        </w:rPr>
        <w:t>заявку</w:t>
      </w:r>
      <w:r>
        <w:rPr>
          <w:rFonts w:ascii="Times New Roman" w:hAnsi="Times New Roman" w:cs="Times New Roman"/>
          <w:b/>
        </w:rPr>
        <w:t xml:space="preserve"> (заявление)</w:t>
      </w:r>
      <w:r w:rsidRPr="00440D5C">
        <w:rPr>
          <w:rFonts w:ascii="Times New Roman" w:hAnsi="Times New Roman" w:cs="Times New Roman"/>
          <w:b/>
        </w:rPr>
        <w:t>,</w:t>
      </w:r>
      <w:r w:rsidRPr="00440D5C">
        <w:rPr>
          <w:rFonts w:ascii="Times New Roman" w:hAnsi="Times New Roman" w:cs="Times New Roman"/>
        </w:rPr>
        <w:t xml:space="preserve"> содержащую: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а) фамилию, имя и отчество (при наличии)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б) дату рождения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г) сведения о стаже и опыте работы;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д) сведения об отрасли (области) наук, в которых намерен работать претендент;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440D5C">
        <w:rPr>
          <w:rFonts w:ascii="Times New Roman" w:hAnsi="Times New Roman" w:cs="Times New Roman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</w:t>
      </w:r>
      <w:proofErr w:type="gramEnd"/>
      <w:r w:rsidRPr="00440D5C">
        <w:rPr>
          <w:rFonts w:ascii="Times New Roman" w:hAnsi="Times New Roman" w:cs="Times New Roman"/>
        </w:rPr>
        <w:t xml:space="preserve"> кандидата наук, руководство которыми осуществлял претендент, и так далее).</w:t>
      </w:r>
    </w:p>
    <w:p w:rsidR="00EA0788" w:rsidRPr="00440D5C" w:rsidRDefault="00EA0788" w:rsidP="00EA0788">
      <w:pPr>
        <w:pStyle w:val="ConsPlusNormal"/>
        <w:spacing w:before="220" w:line="228" w:lineRule="auto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Претендент вправе </w:t>
      </w:r>
      <w:r>
        <w:rPr>
          <w:rFonts w:ascii="Times New Roman" w:hAnsi="Times New Roman" w:cs="Times New Roman"/>
        </w:rPr>
        <w:t xml:space="preserve">предоставить </w:t>
      </w:r>
      <w:r w:rsidRPr="00440D5C">
        <w:rPr>
          <w:rFonts w:ascii="Times New Roman" w:hAnsi="Times New Roman" w:cs="Times New Roman"/>
        </w:rPr>
        <w:t xml:space="preserve"> автобиографию и иные материалы, которые наиболее полно характеризуют его квалификацию, опыт и результативность.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Поданная заявка (заявление) и предоставленные документы</w:t>
      </w:r>
      <w:r w:rsidRPr="00440D5C">
        <w:rPr>
          <w:rFonts w:ascii="Times New Roman" w:hAnsi="Times New Roman" w:cs="Times New Roman"/>
        </w:rPr>
        <w:t xml:space="preserve"> направля</w:t>
      </w:r>
      <w:r>
        <w:rPr>
          <w:rFonts w:ascii="Times New Roman" w:hAnsi="Times New Roman" w:cs="Times New Roman"/>
        </w:rPr>
        <w:t>ю</w:t>
      </w:r>
      <w:r w:rsidRPr="00440D5C">
        <w:rPr>
          <w:rFonts w:ascii="Times New Roman" w:hAnsi="Times New Roman" w:cs="Times New Roman"/>
        </w:rPr>
        <w:t xml:space="preserve">тся на рассмотрение </w:t>
      </w:r>
      <w:r w:rsidRPr="00440D5C">
        <w:rPr>
          <w:rFonts w:ascii="Times New Roman" w:hAnsi="Times New Roman" w:cs="Times New Roman"/>
        </w:rPr>
        <w:lastRenderedPageBreak/>
        <w:t>конкурсной комиссии.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Доступ к персональным данным, </w:t>
      </w:r>
      <w:r>
        <w:rPr>
          <w:rFonts w:ascii="Times New Roman" w:hAnsi="Times New Roman" w:cs="Times New Roman"/>
        </w:rPr>
        <w:t>предоставленным п</w:t>
      </w:r>
      <w:r w:rsidRPr="00440D5C">
        <w:rPr>
          <w:rFonts w:ascii="Times New Roman" w:hAnsi="Times New Roman" w:cs="Times New Roman"/>
        </w:rPr>
        <w:t>ретендент</w:t>
      </w:r>
      <w:r>
        <w:rPr>
          <w:rFonts w:ascii="Times New Roman" w:hAnsi="Times New Roman" w:cs="Times New Roman"/>
        </w:rPr>
        <w:t>ом</w:t>
      </w:r>
      <w:r w:rsidRPr="00440D5C">
        <w:rPr>
          <w:rFonts w:ascii="Times New Roman" w:hAnsi="Times New Roman" w:cs="Times New Roman"/>
        </w:rPr>
        <w:t>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EA0788" w:rsidRPr="00440D5C" w:rsidRDefault="00EA0788" w:rsidP="00EA0788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EA0788" w:rsidRPr="00440D5C" w:rsidRDefault="00EA0788" w:rsidP="00EA0788">
      <w:pPr>
        <w:pStyle w:val="ConsPlusNormal"/>
        <w:spacing w:before="220" w:line="228" w:lineRule="auto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Если на конкурс не подано ни одной заявки, он признается несостоявшимся.</w:t>
      </w:r>
    </w:p>
    <w:p w:rsidR="000D1863" w:rsidRPr="00440D5C" w:rsidRDefault="00985FF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  <w:b/>
        </w:rPr>
        <w:t>Р</w:t>
      </w:r>
      <w:r w:rsidR="000D1863" w:rsidRPr="00440D5C">
        <w:rPr>
          <w:rFonts w:ascii="Times New Roman" w:hAnsi="Times New Roman" w:cs="Times New Roman"/>
          <w:b/>
        </w:rPr>
        <w:t>ассмотрени</w:t>
      </w:r>
      <w:r w:rsidRPr="00440D5C">
        <w:rPr>
          <w:rFonts w:ascii="Times New Roman" w:hAnsi="Times New Roman" w:cs="Times New Roman"/>
          <w:b/>
        </w:rPr>
        <w:t>е</w:t>
      </w:r>
      <w:r w:rsidR="000D1863" w:rsidRPr="00440D5C">
        <w:rPr>
          <w:rFonts w:ascii="Times New Roman" w:hAnsi="Times New Roman" w:cs="Times New Roman"/>
          <w:b/>
        </w:rPr>
        <w:t xml:space="preserve"> заявок</w:t>
      </w:r>
      <w:r w:rsidRPr="00440D5C">
        <w:rPr>
          <w:rFonts w:ascii="Times New Roman" w:hAnsi="Times New Roman" w:cs="Times New Roman"/>
          <w:b/>
        </w:rPr>
        <w:t>, поданных на участие в конкурсе будет проводит</w:t>
      </w:r>
      <w:r w:rsidR="00383D32" w:rsidRPr="00440D5C">
        <w:rPr>
          <w:rFonts w:ascii="Times New Roman" w:hAnsi="Times New Roman" w:cs="Times New Roman"/>
          <w:b/>
        </w:rPr>
        <w:t>ь</w:t>
      </w:r>
      <w:r w:rsidRPr="00440D5C">
        <w:rPr>
          <w:rFonts w:ascii="Times New Roman" w:hAnsi="Times New Roman" w:cs="Times New Roman"/>
          <w:b/>
        </w:rPr>
        <w:t>ся в течени</w:t>
      </w:r>
      <w:r w:rsidR="004479E6" w:rsidRPr="00440D5C">
        <w:rPr>
          <w:rFonts w:ascii="Times New Roman" w:hAnsi="Times New Roman" w:cs="Times New Roman"/>
          <w:b/>
        </w:rPr>
        <w:t xml:space="preserve">е </w:t>
      </w:r>
      <w:r w:rsidR="000D1863" w:rsidRPr="00440D5C">
        <w:rPr>
          <w:rFonts w:ascii="Times New Roman" w:hAnsi="Times New Roman" w:cs="Times New Roman"/>
          <w:b/>
        </w:rPr>
        <w:t xml:space="preserve"> 15 </w:t>
      </w:r>
      <w:r w:rsidR="00E05CBA">
        <w:rPr>
          <w:rFonts w:ascii="Times New Roman" w:hAnsi="Times New Roman" w:cs="Times New Roman"/>
          <w:b/>
        </w:rPr>
        <w:t xml:space="preserve">календарных </w:t>
      </w:r>
      <w:r w:rsidR="000D1863" w:rsidRPr="00440D5C">
        <w:rPr>
          <w:rFonts w:ascii="Times New Roman" w:hAnsi="Times New Roman" w:cs="Times New Roman"/>
          <w:b/>
        </w:rPr>
        <w:t xml:space="preserve"> дней </w:t>
      </w:r>
      <w:proofErr w:type="gramStart"/>
      <w:r w:rsidR="000D1863" w:rsidRPr="00440D5C">
        <w:rPr>
          <w:rFonts w:ascii="Times New Roman" w:hAnsi="Times New Roman" w:cs="Times New Roman"/>
          <w:b/>
        </w:rPr>
        <w:t>с даты окончания</w:t>
      </w:r>
      <w:proofErr w:type="gramEnd"/>
      <w:r w:rsidR="000D1863" w:rsidRPr="00440D5C">
        <w:rPr>
          <w:rFonts w:ascii="Times New Roman" w:hAnsi="Times New Roman" w:cs="Times New Roman"/>
          <w:b/>
        </w:rPr>
        <w:t xml:space="preserve"> приема заявок</w:t>
      </w:r>
      <w:r w:rsidR="00383D32" w:rsidRPr="00440D5C">
        <w:rPr>
          <w:rFonts w:ascii="Times New Roman" w:hAnsi="Times New Roman" w:cs="Times New Roman"/>
          <w:b/>
        </w:rPr>
        <w:t xml:space="preserve">:  с  </w:t>
      </w:r>
      <w:r w:rsidR="00E05CBA">
        <w:rPr>
          <w:rFonts w:ascii="Times New Roman" w:hAnsi="Times New Roman" w:cs="Times New Roman"/>
          <w:b/>
        </w:rPr>
        <w:t>1</w:t>
      </w:r>
      <w:r w:rsidR="00E243F5">
        <w:rPr>
          <w:rFonts w:ascii="Times New Roman" w:hAnsi="Times New Roman" w:cs="Times New Roman"/>
          <w:b/>
        </w:rPr>
        <w:t>9</w:t>
      </w:r>
      <w:r w:rsidR="00383D32" w:rsidRPr="00440D5C">
        <w:rPr>
          <w:rFonts w:ascii="Times New Roman" w:hAnsi="Times New Roman" w:cs="Times New Roman"/>
          <w:b/>
        </w:rPr>
        <w:t>.10.20</w:t>
      </w:r>
      <w:r w:rsidR="00E05CBA">
        <w:rPr>
          <w:rFonts w:ascii="Times New Roman" w:hAnsi="Times New Roman" w:cs="Times New Roman"/>
          <w:b/>
        </w:rPr>
        <w:t>2</w:t>
      </w:r>
      <w:r w:rsidR="00383D32" w:rsidRPr="00440D5C">
        <w:rPr>
          <w:rFonts w:ascii="Times New Roman" w:hAnsi="Times New Roman" w:cs="Times New Roman"/>
          <w:b/>
        </w:rPr>
        <w:t xml:space="preserve">1 по </w:t>
      </w:r>
      <w:r w:rsidR="00E05CBA">
        <w:rPr>
          <w:rFonts w:ascii="Times New Roman" w:hAnsi="Times New Roman" w:cs="Times New Roman"/>
          <w:b/>
        </w:rPr>
        <w:t>0</w:t>
      </w:r>
      <w:r w:rsidR="00383D32" w:rsidRPr="00440D5C">
        <w:rPr>
          <w:rFonts w:ascii="Times New Roman" w:hAnsi="Times New Roman" w:cs="Times New Roman"/>
          <w:b/>
        </w:rPr>
        <w:t>2.1</w:t>
      </w:r>
      <w:r w:rsidR="00E05CBA">
        <w:rPr>
          <w:rFonts w:ascii="Times New Roman" w:hAnsi="Times New Roman" w:cs="Times New Roman"/>
          <w:b/>
        </w:rPr>
        <w:t>1</w:t>
      </w:r>
      <w:r w:rsidR="00383D32" w:rsidRPr="00440D5C">
        <w:rPr>
          <w:rFonts w:ascii="Times New Roman" w:hAnsi="Times New Roman" w:cs="Times New Roman"/>
          <w:b/>
        </w:rPr>
        <w:t>.20</w:t>
      </w:r>
      <w:r w:rsidR="00E05CBA">
        <w:rPr>
          <w:rFonts w:ascii="Times New Roman" w:hAnsi="Times New Roman" w:cs="Times New Roman"/>
          <w:b/>
        </w:rPr>
        <w:t>2</w:t>
      </w:r>
      <w:r w:rsidR="00383D32" w:rsidRPr="00440D5C">
        <w:rPr>
          <w:rFonts w:ascii="Times New Roman" w:hAnsi="Times New Roman" w:cs="Times New Roman"/>
          <w:b/>
        </w:rPr>
        <w:t>1</w:t>
      </w:r>
      <w:r w:rsidR="000D1863" w:rsidRPr="00440D5C">
        <w:rPr>
          <w:rFonts w:ascii="Times New Roman" w:hAnsi="Times New Roman" w:cs="Times New Roman"/>
        </w:rPr>
        <w:t>.</w:t>
      </w:r>
    </w:p>
    <w:p w:rsidR="00383D32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 решению конкурсной комиссии, в случае необходимости</w:t>
      </w:r>
      <w:r w:rsidR="00383D32" w:rsidRPr="00440D5C">
        <w:rPr>
          <w:rFonts w:ascii="Times New Roman" w:hAnsi="Times New Roman" w:cs="Times New Roman"/>
        </w:rPr>
        <w:t>, возможно</w:t>
      </w:r>
      <w:r w:rsidRPr="00440D5C">
        <w:rPr>
          <w:rFonts w:ascii="Times New Roman" w:hAnsi="Times New Roman" w:cs="Times New Roman"/>
        </w:rPr>
        <w:t xml:space="preserve"> проведени</w:t>
      </w:r>
      <w:r w:rsidR="00383D32" w:rsidRPr="00440D5C">
        <w:rPr>
          <w:rFonts w:ascii="Times New Roman" w:hAnsi="Times New Roman" w:cs="Times New Roman"/>
        </w:rPr>
        <w:t>е</w:t>
      </w:r>
      <w:r w:rsidRPr="00440D5C">
        <w:rPr>
          <w:rFonts w:ascii="Times New Roman" w:hAnsi="Times New Roman" w:cs="Times New Roman"/>
        </w:rPr>
        <w:t xml:space="preserve"> собеседования с претендентом, в том числе с использованием информационно-телек</w:t>
      </w:r>
      <w:r w:rsidR="00383D32" w:rsidRPr="00440D5C">
        <w:rPr>
          <w:rFonts w:ascii="Times New Roman" w:hAnsi="Times New Roman" w:cs="Times New Roman"/>
        </w:rPr>
        <w:t>оммуникационной сети "Интернет".</w:t>
      </w:r>
    </w:p>
    <w:p w:rsidR="00EA0788" w:rsidRPr="00440D5C" w:rsidRDefault="00EA0788" w:rsidP="00EA0788">
      <w:pPr>
        <w:pStyle w:val="ConsPlusNormal"/>
        <w:spacing w:before="220" w:line="228" w:lineRule="auto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i/>
        </w:rPr>
      </w:pPr>
      <w:r w:rsidRPr="00440D5C">
        <w:rPr>
          <w:rFonts w:ascii="Times New Roman" w:hAnsi="Times New Roman" w:cs="Times New Roman"/>
        </w:rPr>
        <w:t xml:space="preserve">оценку основных результатов, ранее полученных претендентом, сведения о которых направлены им в организацию  с учетом значимости таких результатов (соответствия) 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оценки квалификации и опыта претендента;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оценка результатов собеседования, в случае его проведения.</w:t>
      </w:r>
    </w:p>
    <w:p w:rsidR="00EA0788" w:rsidRPr="00440D5C" w:rsidRDefault="00EA0788" w:rsidP="00EA0788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EA0788" w:rsidRPr="00291083" w:rsidRDefault="00EA0788" w:rsidP="00EA0788">
      <w:pPr>
        <w:pStyle w:val="ConsPlusNormal"/>
        <w:spacing w:before="220" w:line="228" w:lineRule="auto"/>
        <w:jc w:val="both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"Интернет" на своем официальном сайте.</w:t>
      </w:r>
    </w:p>
    <w:p w:rsidR="004479E6" w:rsidRPr="005966B6" w:rsidRDefault="004479E6" w:rsidP="00EA0788">
      <w:pPr>
        <w:pStyle w:val="ConsPlusNormal"/>
        <w:spacing w:before="220"/>
        <w:jc w:val="both"/>
        <w:rPr>
          <w:b/>
        </w:rPr>
      </w:pPr>
      <w:bookmarkStart w:id="6" w:name="_GoBack"/>
      <w:bookmarkEnd w:id="6"/>
    </w:p>
    <w:sectPr w:rsidR="004479E6" w:rsidRPr="005966B6" w:rsidSect="00240F22">
      <w:headerReference w:type="default" r:id="rId12"/>
      <w:pgSz w:w="11906" w:h="16838"/>
      <w:pgMar w:top="610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B8" w:rsidRDefault="00CD21B8" w:rsidP="00E47BA4">
      <w:pPr>
        <w:spacing w:after="0" w:line="240" w:lineRule="auto"/>
      </w:pPr>
      <w:r>
        <w:separator/>
      </w:r>
    </w:p>
  </w:endnote>
  <w:endnote w:type="continuationSeparator" w:id="0">
    <w:p w:rsidR="00CD21B8" w:rsidRDefault="00CD21B8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B8" w:rsidRDefault="00CD21B8" w:rsidP="00E47BA4">
      <w:pPr>
        <w:spacing w:after="0" w:line="240" w:lineRule="auto"/>
      </w:pPr>
      <w:r>
        <w:separator/>
      </w:r>
    </w:p>
  </w:footnote>
  <w:footnote w:type="continuationSeparator" w:id="0">
    <w:p w:rsidR="00CD21B8" w:rsidRDefault="00CD21B8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763651"/>
      <w:docPartObj>
        <w:docPartGallery w:val="Page Numbers (Top of Page)"/>
        <w:docPartUnique/>
      </w:docPartObj>
    </w:sdtPr>
    <w:sdtEndPr/>
    <w:sdtContent>
      <w:p w:rsidR="00240F22" w:rsidRDefault="00C5695B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="00240F22"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EA0788">
          <w:rPr>
            <w:noProof/>
            <w:sz w:val="16"/>
            <w:szCs w:val="16"/>
          </w:rPr>
          <w:t>4</w:t>
        </w:r>
        <w:r w:rsidRPr="00240F22">
          <w:rPr>
            <w:sz w:val="16"/>
            <w:szCs w:val="16"/>
          </w:rPr>
          <w:fldChar w:fldCharType="end"/>
        </w:r>
      </w:p>
    </w:sdtContent>
  </w:sdt>
  <w:p w:rsidR="00240F22" w:rsidRDefault="00240F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A"/>
    <w:rsid w:val="00001FE7"/>
    <w:rsid w:val="00016FF8"/>
    <w:rsid w:val="00023F2B"/>
    <w:rsid w:val="00033A61"/>
    <w:rsid w:val="000D1863"/>
    <w:rsid w:val="000D4068"/>
    <w:rsid w:val="000E79C7"/>
    <w:rsid w:val="00107905"/>
    <w:rsid w:val="0012383B"/>
    <w:rsid w:val="00124E29"/>
    <w:rsid w:val="00164BC3"/>
    <w:rsid w:val="00182440"/>
    <w:rsid w:val="001A792C"/>
    <w:rsid w:val="001B002E"/>
    <w:rsid w:val="001B5E71"/>
    <w:rsid w:val="001C3C5C"/>
    <w:rsid w:val="001D7AEE"/>
    <w:rsid w:val="001F5AC1"/>
    <w:rsid w:val="00207664"/>
    <w:rsid w:val="00240F22"/>
    <w:rsid w:val="00247726"/>
    <w:rsid w:val="0025525F"/>
    <w:rsid w:val="00285A07"/>
    <w:rsid w:val="00291083"/>
    <w:rsid w:val="002A477B"/>
    <w:rsid w:val="002B0B10"/>
    <w:rsid w:val="002F1169"/>
    <w:rsid w:val="003070D6"/>
    <w:rsid w:val="0035625D"/>
    <w:rsid w:val="00367FC1"/>
    <w:rsid w:val="00371A17"/>
    <w:rsid w:val="00376123"/>
    <w:rsid w:val="00377604"/>
    <w:rsid w:val="00377E36"/>
    <w:rsid w:val="00383D32"/>
    <w:rsid w:val="00391863"/>
    <w:rsid w:val="003A2236"/>
    <w:rsid w:val="003A392D"/>
    <w:rsid w:val="003C0929"/>
    <w:rsid w:val="003E50CD"/>
    <w:rsid w:val="00440D5C"/>
    <w:rsid w:val="004479E6"/>
    <w:rsid w:val="004549F2"/>
    <w:rsid w:val="004B058E"/>
    <w:rsid w:val="004E0FCB"/>
    <w:rsid w:val="004E46C7"/>
    <w:rsid w:val="00542CCB"/>
    <w:rsid w:val="00571502"/>
    <w:rsid w:val="005763B3"/>
    <w:rsid w:val="005935EF"/>
    <w:rsid w:val="005966B6"/>
    <w:rsid w:val="006450F3"/>
    <w:rsid w:val="00653625"/>
    <w:rsid w:val="00673496"/>
    <w:rsid w:val="00684839"/>
    <w:rsid w:val="00687EFB"/>
    <w:rsid w:val="00691446"/>
    <w:rsid w:val="00692429"/>
    <w:rsid w:val="0069655D"/>
    <w:rsid w:val="006B6142"/>
    <w:rsid w:val="006D1925"/>
    <w:rsid w:val="006D50FC"/>
    <w:rsid w:val="006F1ABA"/>
    <w:rsid w:val="00735B30"/>
    <w:rsid w:val="007514C2"/>
    <w:rsid w:val="00753E48"/>
    <w:rsid w:val="00762B3E"/>
    <w:rsid w:val="00781957"/>
    <w:rsid w:val="007B5C68"/>
    <w:rsid w:val="007C6690"/>
    <w:rsid w:val="007E026E"/>
    <w:rsid w:val="007E1144"/>
    <w:rsid w:val="00805C06"/>
    <w:rsid w:val="00807589"/>
    <w:rsid w:val="00823668"/>
    <w:rsid w:val="00870FF7"/>
    <w:rsid w:val="0089222B"/>
    <w:rsid w:val="00896836"/>
    <w:rsid w:val="00920F3B"/>
    <w:rsid w:val="00950CB2"/>
    <w:rsid w:val="00966086"/>
    <w:rsid w:val="00975336"/>
    <w:rsid w:val="00985FF3"/>
    <w:rsid w:val="0099021A"/>
    <w:rsid w:val="009A3AD9"/>
    <w:rsid w:val="009F2576"/>
    <w:rsid w:val="00A1507B"/>
    <w:rsid w:val="00A15304"/>
    <w:rsid w:val="00A432BE"/>
    <w:rsid w:val="00A52139"/>
    <w:rsid w:val="00AE1E98"/>
    <w:rsid w:val="00B2073A"/>
    <w:rsid w:val="00B44A21"/>
    <w:rsid w:val="00B45D94"/>
    <w:rsid w:val="00B56881"/>
    <w:rsid w:val="00BA49BB"/>
    <w:rsid w:val="00BB06AD"/>
    <w:rsid w:val="00C11E94"/>
    <w:rsid w:val="00C5695B"/>
    <w:rsid w:val="00C62D3A"/>
    <w:rsid w:val="00C75BBE"/>
    <w:rsid w:val="00C86AEA"/>
    <w:rsid w:val="00C926C7"/>
    <w:rsid w:val="00C95FBF"/>
    <w:rsid w:val="00CD21B8"/>
    <w:rsid w:val="00CE5A2E"/>
    <w:rsid w:val="00D36D9C"/>
    <w:rsid w:val="00D656C9"/>
    <w:rsid w:val="00D91B05"/>
    <w:rsid w:val="00DD2963"/>
    <w:rsid w:val="00E0069D"/>
    <w:rsid w:val="00E05CBA"/>
    <w:rsid w:val="00E243F5"/>
    <w:rsid w:val="00E47BA4"/>
    <w:rsid w:val="00E60064"/>
    <w:rsid w:val="00E607CA"/>
    <w:rsid w:val="00E64A3E"/>
    <w:rsid w:val="00E67256"/>
    <w:rsid w:val="00EA0788"/>
    <w:rsid w:val="00F9183C"/>
    <w:rsid w:val="00F92F20"/>
    <w:rsid w:val="00FB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4207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25957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niip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0FC8-6325-4826-BC37-ADA3520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2018-07-27T04:29:00Z</cp:lastPrinted>
  <dcterms:created xsi:type="dcterms:W3CDTF">2021-08-17T12:07:00Z</dcterms:created>
  <dcterms:modified xsi:type="dcterms:W3CDTF">2021-08-18T06:29:00Z</dcterms:modified>
</cp:coreProperties>
</file>